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color w:val="000000"/>
          <w:sz w:val="44"/>
          <w:szCs w:val="44"/>
        </w:rPr>
      </w:pPr>
    </w:p>
    <w:p>
      <w:pPr>
        <w:jc w:val="center"/>
        <w:rPr>
          <w:rFonts w:hint="eastAsia" w:ascii="宋体"/>
          <w:b/>
          <w:color w:val="000000"/>
          <w:sz w:val="44"/>
          <w:szCs w:val="44"/>
          <w:lang w:val="en-US" w:eastAsia="zh-CN"/>
        </w:rPr>
      </w:pPr>
      <w:r>
        <w:rPr>
          <w:rFonts w:hint="eastAsia" w:ascii="宋体"/>
          <w:b/>
          <w:color w:val="000000"/>
          <w:sz w:val="44"/>
          <w:szCs w:val="44"/>
        </w:rPr>
        <w:t>四川音乐学院</w:t>
      </w:r>
      <w:r>
        <w:rPr>
          <w:rFonts w:hint="eastAsia" w:ascii="宋体"/>
          <w:b/>
          <w:color w:val="000000"/>
          <w:sz w:val="44"/>
          <w:szCs w:val="44"/>
          <w:lang w:val="en-US" w:eastAsia="zh-CN"/>
        </w:rPr>
        <w:t>临空经济区校区</w:t>
      </w:r>
    </w:p>
    <w:p>
      <w:pPr>
        <w:jc w:val="center"/>
        <w:rPr>
          <w:rFonts w:ascii="宋体"/>
          <w:b/>
          <w:color w:val="000000"/>
          <w:sz w:val="48"/>
          <w:szCs w:val="48"/>
        </w:rPr>
      </w:pPr>
      <w:r>
        <w:rPr>
          <w:rFonts w:hint="eastAsia" w:ascii="宋体"/>
          <w:b/>
          <w:color w:val="000000"/>
          <w:sz w:val="44"/>
          <w:szCs w:val="44"/>
          <w:lang w:val="en-US" w:eastAsia="zh-CN"/>
        </w:rPr>
        <w:t>教师周转公寓物资采购</w:t>
      </w:r>
      <w:r>
        <w:rPr>
          <w:rFonts w:hint="eastAsia" w:ascii="宋体"/>
          <w:b/>
          <w:color w:val="000000"/>
          <w:sz w:val="44"/>
          <w:szCs w:val="44"/>
        </w:rPr>
        <w:t>项目</w:t>
      </w:r>
    </w:p>
    <w:p>
      <w:pPr>
        <w:jc w:val="center"/>
        <w:rPr>
          <w:rFonts w:hint="eastAsia"/>
          <w:b/>
          <w:color w:val="000000"/>
          <w:sz w:val="130"/>
          <w:szCs w:val="130"/>
          <w:lang w:val="en-US" w:eastAsia="zh-CN"/>
        </w:rPr>
      </w:pPr>
      <w:r>
        <w:rPr>
          <w:rFonts w:hint="eastAsia"/>
          <w:b/>
          <w:color w:val="000000"/>
          <w:sz w:val="130"/>
          <w:szCs w:val="130"/>
          <w:lang w:val="en-US" w:eastAsia="zh-CN"/>
        </w:rPr>
        <w:t>比</w:t>
      </w:r>
    </w:p>
    <w:p>
      <w:pPr>
        <w:jc w:val="center"/>
        <w:rPr>
          <w:rFonts w:hint="eastAsia"/>
          <w:b/>
          <w:color w:val="000000"/>
          <w:sz w:val="130"/>
          <w:szCs w:val="130"/>
          <w:lang w:val="en-US" w:eastAsia="zh-CN"/>
        </w:rPr>
      </w:pPr>
      <w:r>
        <w:rPr>
          <w:rFonts w:hint="eastAsia"/>
          <w:b/>
          <w:color w:val="000000"/>
          <w:sz w:val="130"/>
          <w:szCs w:val="130"/>
          <w:lang w:val="en-US" w:eastAsia="zh-CN"/>
        </w:rPr>
        <w:t>选</w:t>
      </w:r>
    </w:p>
    <w:p>
      <w:pPr>
        <w:jc w:val="center"/>
        <w:rPr>
          <w:rFonts w:ascii="宋体"/>
          <w:b/>
          <w:color w:val="000000"/>
          <w:sz w:val="48"/>
          <w:szCs w:val="48"/>
        </w:rPr>
      </w:pPr>
    </w:p>
    <w:p>
      <w:pPr>
        <w:jc w:val="center"/>
        <w:rPr>
          <w:b/>
          <w:color w:val="000000"/>
          <w:sz w:val="130"/>
          <w:szCs w:val="130"/>
        </w:rPr>
      </w:pPr>
      <w:r>
        <w:rPr>
          <w:rFonts w:hint="eastAsia"/>
          <w:b/>
          <w:color w:val="000000"/>
          <w:sz w:val="130"/>
          <w:szCs w:val="130"/>
        </w:rPr>
        <w:t>文</w:t>
      </w:r>
    </w:p>
    <w:p>
      <w:pPr>
        <w:jc w:val="center"/>
        <w:rPr>
          <w:b/>
          <w:color w:val="000000"/>
          <w:sz w:val="48"/>
          <w:szCs w:val="48"/>
        </w:rPr>
      </w:pPr>
    </w:p>
    <w:p>
      <w:pPr>
        <w:jc w:val="center"/>
        <w:rPr>
          <w:b/>
          <w:color w:val="000000"/>
          <w:sz w:val="84"/>
          <w:szCs w:val="84"/>
        </w:rPr>
      </w:pPr>
      <w:r>
        <w:rPr>
          <w:rFonts w:hint="eastAsia"/>
          <w:b/>
          <w:color w:val="000000"/>
          <w:sz w:val="130"/>
          <w:szCs w:val="130"/>
        </w:rPr>
        <w:t>件</w:t>
      </w:r>
    </w:p>
    <w:p>
      <w:pPr>
        <w:jc w:val="center"/>
        <w:rPr>
          <w:b/>
          <w:color w:val="000000"/>
          <w:sz w:val="52"/>
          <w:szCs w:val="52"/>
        </w:rPr>
      </w:pPr>
    </w:p>
    <w:p>
      <w:pPr>
        <w:spacing w:line="360" w:lineRule="auto"/>
        <w:jc w:val="center"/>
        <w:rPr>
          <w:rFonts w:ascii="宋体"/>
          <w:b/>
          <w:color w:val="000000"/>
          <w:sz w:val="36"/>
          <w:szCs w:val="36"/>
        </w:rPr>
      </w:pPr>
      <w:bookmarkStart w:id="0" w:name="_Hlt101233737"/>
      <w:bookmarkEnd w:id="0"/>
      <w:bookmarkStart w:id="1" w:name="_Hlt101843627"/>
      <w:bookmarkEnd w:id="1"/>
      <w:r>
        <w:rPr>
          <w:rFonts w:hint="eastAsia" w:ascii="宋体"/>
          <w:b/>
          <w:color w:val="000000"/>
          <w:sz w:val="36"/>
          <w:szCs w:val="36"/>
        </w:rPr>
        <w:t>采   购   人：四川音乐学院</w:t>
      </w:r>
    </w:p>
    <w:p>
      <w:pPr>
        <w:spacing w:line="360" w:lineRule="auto"/>
        <w:jc w:val="center"/>
        <w:rPr>
          <w:rFonts w:ascii="方正小标宋简体" w:eastAsia="方正小标宋简体"/>
          <w:sz w:val="36"/>
          <w:szCs w:val="36"/>
        </w:rPr>
      </w:pPr>
      <w:r>
        <w:rPr>
          <w:rFonts w:hint="eastAsia" w:ascii="宋体"/>
          <w:b/>
          <w:color w:val="000000"/>
          <w:sz w:val="36"/>
          <w:szCs w:val="36"/>
        </w:rPr>
        <w:t>202</w:t>
      </w:r>
      <w:r>
        <w:rPr>
          <w:rFonts w:hint="eastAsia" w:ascii="宋体"/>
          <w:b/>
          <w:color w:val="000000"/>
          <w:sz w:val="36"/>
          <w:szCs w:val="36"/>
          <w:lang w:val="en-US" w:eastAsia="zh-CN"/>
        </w:rPr>
        <w:t>3</w:t>
      </w:r>
      <w:r>
        <w:rPr>
          <w:rFonts w:hint="eastAsia" w:ascii="宋体"/>
          <w:b/>
          <w:color w:val="000000"/>
          <w:sz w:val="36"/>
          <w:szCs w:val="36"/>
        </w:rPr>
        <w:t>年</w:t>
      </w:r>
      <w:r>
        <w:rPr>
          <w:rFonts w:hint="eastAsia" w:ascii="宋体"/>
          <w:b/>
          <w:color w:val="000000"/>
          <w:sz w:val="36"/>
          <w:szCs w:val="36"/>
          <w:lang w:val="en-US" w:eastAsia="zh-CN"/>
        </w:rPr>
        <w:t>6</w:t>
      </w:r>
      <w:r>
        <w:rPr>
          <w:rFonts w:hint="eastAsia" w:ascii="宋体"/>
          <w:b/>
          <w:color w:val="000000"/>
          <w:sz w:val="36"/>
          <w:szCs w:val="36"/>
        </w:rPr>
        <w:t>月</w:t>
      </w:r>
      <w:r>
        <w:rPr>
          <w:rFonts w:hint="eastAsia" w:ascii="方正小标宋简体" w:eastAsia="方正小标宋简体"/>
          <w:sz w:val="36"/>
          <w:szCs w:val="36"/>
        </w:rPr>
        <w:br w:type="page"/>
      </w:r>
    </w:p>
    <w:p>
      <w:pPr>
        <w:pStyle w:val="2"/>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bCs w:val="0"/>
          <w:color w:val="000000"/>
          <w:sz w:val="36"/>
        </w:rPr>
      </w:pPr>
      <w:r>
        <w:rPr>
          <w:rFonts w:hint="eastAsia" w:ascii="宋体" w:eastAsia="宋体"/>
          <w:bCs w:val="0"/>
          <w:color w:val="000000"/>
          <w:sz w:val="36"/>
        </w:rPr>
        <w:t xml:space="preserve">第一章  </w:t>
      </w:r>
      <w:r>
        <w:rPr>
          <w:rFonts w:hint="eastAsia" w:ascii="宋体" w:eastAsia="宋体"/>
          <w:bCs w:val="0"/>
          <w:color w:val="000000"/>
          <w:sz w:val="36"/>
          <w:lang w:eastAsia="zh-CN"/>
        </w:rPr>
        <w:t>比选</w:t>
      </w:r>
      <w:r>
        <w:rPr>
          <w:rFonts w:hint="eastAsia" w:ascii="宋体" w:eastAsia="宋体"/>
          <w:bCs w:val="0"/>
          <w:color w:val="000000"/>
          <w:sz w:val="36"/>
        </w:rPr>
        <w:t>邀请</w:t>
      </w:r>
    </w:p>
    <w:p>
      <w:pPr>
        <w:keepNext w:val="0"/>
        <w:keepLines w:val="0"/>
        <w:pageBreakBefore w:val="0"/>
        <w:widowControl w:val="0"/>
        <w:kinsoku/>
        <w:wordWrap/>
        <w:overflowPunct/>
        <w:topLinePunct w:val="0"/>
        <w:autoSpaceDE/>
        <w:autoSpaceDN/>
        <w:bidi w:val="0"/>
        <w:adjustRightInd/>
        <w:snapToGrid/>
        <w:spacing w:line="380" w:lineRule="exact"/>
        <w:ind w:firstLine="720" w:firstLineChars="300"/>
        <w:jc w:val="left"/>
        <w:textAlignment w:val="auto"/>
        <w:rPr>
          <w:rFonts w:ascii="宋体" w:hAnsi="宋体"/>
          <w:color w:val="000000"/>
          <w:sz w:val="24"/>
          <w:szCs w:val="28"/>
        </w:rPr>
      </w:pPr>
      <w:r>
        <w:rPr>
          <w:rFonts w:hint="eastAsia" w:ascii="宋体" w:hAnsi="宋体"/>
          <w:bCs/>
          <w:color w:val="000000"/>
          <w:sz w:val="24"/>
          <w:u w:val="single"/>
        </w:rPr>
        <w:t>四川音乐学院</w:t>
      </w:r>
      <w:r>
        <w:rPr>
          <w:rFonts w:hint="eastAsia" w:ascii="宋体" w:hAnsi="宋体"/>
          <w:bCs/>
          <w:color w:val="000000"/>
          <w:sz w:val="24"/>
          <w:u w:val="single"/>
          <w:lang w:val="en-US" w:eastAsia="zh-CN"/>
        </w:rPr>
        <w:t>临空经济区校区</w:t>
      </w:r>
      <w:r>
        <w:rPr>
          <w:rFonts w:hint="eastAsia" w:ascii="宋体" w:hAnsi="宋体"/>
          <w:color w:val="000000"/>
          <w:sz w:val="24"/>
        </w:rPr>
        <w:t>拟对</w:t>
      </w:r>
      <w:r>
        <w:rPr>
          <w:rFonts w:hint="eastAsia" w:ascii="宋体" w:hAnsi="宋体"/>
          <w:bCs/>
          <w:color w:val="000000"/>
          <w:sz w:val="24"/>
          <w:u w:val="single"/>
          <w:lang w:val="en-US" w:eastAsia="zh-CN"/>
        </w:rPr>
        <w:t>教师周转公寓物资采购项目</w:t>
      </w:r>
      <w:r>
        <w:rPr>
          <w:rFonts w:hint="eastAsia" w:ascii="宋体" w:hAnsi="宋体"/>
          <w:color w:val="000000"/>
          <w:sz w:val="24"/>
          <w:szCs w:val="32"/>
        </w:rPr>
        <w:t>采用</w:t>
      </w:r>
      <w:r>
        <w:rPr>
          <w:rFonts w:hint="eastAsia" w:ascii="宋体" w:hAnsi="宋体"/>
          <w:color w:val="000000"/>
          <w:sz w:val="24"/>
          <w:szCs w:val="32"/>
          <w:lang w:eastAsia="zh-CN"/>
        </w:rPr>
        <w:t>比选</w:t>
      </w:r>
      <w:r>
        <w:rPr>
          <w:rFonts w:hint="eastAsia" w:ascii="宋体" w:hAnsi="宋体"/>
          <w:color w:val="000000"/>
          <w:sz w:val="24"/>
          <w:szCs w:val="32"/>
        </w:rPr>
        <w:t>方式</w:t>
      </w:r>
      <w:r>
        <w:rPr>
          <w:rFonts w:hint="eastAsia" w:ascii="宋体" w:hAnsi="宋体"/>
          <w:color w:val="000000"/>
          <w:sz w:val="24"/>
        </w:rPr>
        <w:t>进行采购，特</w:t>
      </w:r>
      <w:r>
        <w:rPr>
          <w:rFonts w:hint="eastAsia" w:ascii="宋体" w:hAnsi="宋体"/>
          <w:color w:val="000000"/>
          <w:sz w:val="24"/>
          <w:szCs w:val="28"/>
        </w:rPr>
        <w:t>邀请符合本次采购要求的供应商参加</w:t>
      </w:r>
      <w:r>
        <w:rPr>
          <w:rFonts w:hint="eastAsia" w:ascii="宋体" w:hAnsi="宋体"/>
          <w:color w:val="000000"/>
          <w:sz w:val="24"/>
        </w:rPr>
        <w:t>本项目的</w:t>
      </w:r>
      <w:r>
        <w:rPr>
          <w:rFonts w:hint="eastAsia" w:ascii="宋体" w:hAnsi="宋体"/>
          <w:color w:val="000000"/>
          <w:sz w:val="24"/>
          <w:lang w:val="en-US" w:eastAsia="zh-CN"/>
        </w:rPr>
        <w:t>比</w:t>
      </w:r>
      <w:r>
        <w:rPr>
          <w:rFonts w:hint="eastAsia" w:ascii="宋体" w:hAnsi="宋体"/>
          <w:color w:val="000000"/>
          <w:sz w:val="24"/>
        </w:rPr>
        <w:t>标</w:t>
      </w:r>
      <w:r>
        <w:rPr>
          <w:rFonts w:hint="eastAsia" w:ascii="宋体" w:hAnsi="宋体"/>
          <w:color w:val="000000"/>
          <w:sz w:val="24"/>
          <w:szCs w:val="28"/>
        </w:rPr>
        <w:t>。</w:t>
      </w:r>
    </w:p>
    <w:p>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ascii="宋体" w:hAnsi="宋体"/>
          <w:b/>
          <w:bCs/>
          <w:color w:val="000000"/>
          <w:sz w:val="24"/>
        </w:rPr>
      </w:pPr>
      <w:r>
        <w:rPr>
          <w:rFonts w:hint="eastAsia" w:ascii="宋体" w:hAnsi="宋体"/>
          <w:b/>
          <w:bCs/>
          <w:color w:val="000000"/>
          <w:sz w:val="24"/>
        </w:rPr>
        <w:t>一、采购项目基本情况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sz w:val="24"/>
        </w:rPr>
      </w:pPr>
      <w:r>
        <w:rPr>
          <w:rFonts w:hint="eastAsia" w:ascii="宋体" w:hAnsi="宋体"/>
          <w:color w:val="000000"/>
          <w:sz w:val="24"/>
        </w:rPr>
        <w:t>1.采购项目名称：四川音乐学院</w:t>
      </w:r>
      <w:r>
        <w:rPr>
          <w:rFonts w:hint="eastAsia" w:asciiTheme="minorEastAsia" w:hAnsiTheme="minorEastAsia" w:cstheme="minorEastAsia"/>
          <w:sz w:val="24"/>
          <w:szCs w:val="24"/>
          <w:lang w:val="en-US" w:eastAsia="zh-CN"/>
        </w:rPr>
        <w:t>临空经济区校区</w:t>
      </w:r>
      <w:r>
        <w:rPr>
          <w:rFonts w:hint="eastAsia" w:ascii="宋体" w:hAnsi="宋体"/>
          <w:color w:val="000000"/>
          <w:sz w:val="24"/>
          <w:lang w:val="en-US" w:eastAsia="zh-CN"/>
        </w:rPr>
        <w:t>教师周转公寓物资采购</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sz w:val="24"/>
        </w:rPr>
      </w:pPr>
      <w:r>
        <w:rPr>
          <w:rFonts w:hint="eastAsia" w:ascii="宋体" w:hAnsi="宋体"/>
          <w:color w:val="000000"/>
          <w:sz w:val="24"/>
        </w:rPr>
        <w:t>2.采购人：四川音乐学院。</w:t>
      </w:r>
    </w:p>
    <w:p>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ascii="宋体" w:hAnsi="宋体"/>
          <w:b/>
          <w:bCs/>
          <w:color w:val="000000"/>
          <w:sz w:val="24"/>
        </w:rPr>
      </w:pPr>
      <w:r>
        <w:rPr>
          <w:rFonts w:hint="eastAsia" w:ascii="宋体" w:hAnsi="宋体"/>
          <w:b/>
          <w:color w:val="000000"/>
          <w:sz w:val="24"/>
          <w:lang w:val="en-US" w:eastAsia="zh-CN"/>
        </w:rPr>
        <w:t>二</w:t>
      </w:r>
      <w:r>
        <w:rPr>
          <w:rFonts w:hint="eastAsia" w:ascii="宋体" w:hAnsi="宋体"/>
          <w:b/>
          <w:bCs/>
          <w:color w:val="000000"/>
          <w:sz w:val="24"/>
        </w:rPr>
        <w:t>、供应商邀请方式</w:t>
      </w:r>
    </w:p>
    <w:p>
      <w:pPr>
        <w:keepNext w:val="0"/>
        <w:keepLines w:val="0"/>
        <w:pageBreakBefore w:val="0"/>
        <w:widowControl w:val="0"/>
        <w:kinsoku/>
        <w:wordWrap/>
        <w:overflowPunct/>
        <w:topLinePunct w:val="0"/>
        <w:autoSpaceDE/>
        <w:autoSpaceDN/>
        <w:bidi w:val="0"/>
        <w:adjustRightInd/>
        <w:snapToGrid/>
        <w:spacing w:after="120" w:line="380" w:lineRule="exact"/>
        <w:ind w:firstLine="480" w:firstLineChars="200"/>
        <w:jc w:val="left"/>
        <w:textAlignment w:val="auto"/>
        <w:rPr>
          <w:rFonts w:ascii="宋体" w:hAnsi="宋体"/>
          <w:color w:val="000000"/>
          <w:sz w:val="24"/>
          <w:szCs w:val="28"/>
        </w:rPr>
      </w:pPr>
      <w:r>
        <w:rPr>
          <w:rFonts w:hint="eastAsia" w:ascii="宋体" w:hAnsi="宋体"/>
          <w:bCs/>
          <w:color w:val="000000"/>
          <w:sz w:val="24"/>
        </w:rPr>
        <w:t>本次采购采取在四川音乐学院校园网发布公告，邀请至少3家供应商参加</w:t>
      </w:r>
      <w:r>
        <w:rPr>
          <w:rFonts w:hint="eastAsia" w:ascii="宋体" w:hAnsi="宋体"/>
          <w:bCs/>
          <w:color w:val="000000"/>
          <w:sz w:val="24"/>
          <w:lang w:val="en-US" w:eastAsia="zh-CN"/>
        </w:rPr>
        <w:t>比标</w:t>
      </w:r>
      <w:r>
        <w:rPr>
          <w:rFonts w:hint="eastAsia" w:ascii="宋体" w:hAnsi="宋体"/>
          <w:bCs/>
          <w:color w:val="000000"/>
          <w:sz w:val="24"/>
        </w:rPr>
        <w:t>。</w:t>
      </w:r>
    </w:p>
    <w:p>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ascii="宋体" w:hAnsi="宋体"/>
          <w:b/>
          <w:bCs/>
          <w:color w:val="000000"/>
          <w:sz w:val="24"/>
        </w:rPr>
      </w:pPr>
      <w:r>
        <w:rPr>
          <w:rFonts w:hint="eastAsia" w:ascii="宋体" w:hAnsi="宋体"/>
          <w:b/>
          <w:bCs/>
          <w:color w:val="000000"/>
          <w:sz w:val="24"/>
        </w:rPr>
        <w:t>四、供应商参加本次采购活动应具备下列条件：</w:t>
      </w:r>
    </w:p>
    <w:p>
      <w:pPr>
        <w:pStyle w:val="7"/>
        <w:keepNext w:val="0"/>
        <w:keepLines w:val="0"/>
        <w:pageBreakBefore w:val="0"/>
        <w:widowControl w:val="0"/>
        <w:kinsoku/>
        <w:wordWrap/>
        <w:overflowPunct/>
        <w:topLinePunct w:val="0"/>
        <w:autoSpaceDE/>
        <w:autoSpaceDN/>
        <w:bidi w:val="0"/>
        <w:adjustRightInd/>
        <w:snapToGrid/>
        <w:spacing w:after="120" w:line="380" w:lineRule="exact"/>
        <w:ind w:firstLine="600" w:firstLineChars="250"/>
        <w:textAlignment w:val="auto"/>
        <w:rPr>
          <w:sz w:val="24"/>
        </w:rPr>
      </w:pPr>
      <w:r>
        <w:rPr>
          <w:rFonts w:hint="eastAsia"/>
          <w:sz w:val="24"/>
        </w:rPr>
        <w:t>1.具有独立承担民事责任的能力；</w:t>
      </w:r>
    </w:p>
    <w:p>
      <w:pPr>
        <w:pStyle w:val="7"/>
        <w:keepNext w:val="0"/>
        <w:keepLines w:val="0"/>
        <w:pageBreakBefore w:val="0"/>
        <w:widowControl w:val="0"/>
        <w:kinsoku/>
        <w:wordWrap/>
        <w:overflowPunct/>
        <w:topLinePunct w:val="0"/>
        <w:autoSpaceDE/>
        <w:autoSpaceDN/>
        <w:bidi w:val="0"/>
        <w:adjustRightInd/>
        <w:snapToGrid/>
        <w:spacing w:after="120" w:line="380" w:lineRule="exact"/>
        <w:ind w:firstLine="600" w:firstLineChars="250"/>
        <w:textAlignment w:val="auto"/>
        <w:rPr>
          <w:sz w:val="24"/>
        </w:rPr>
      </w:pPr>
      <w:r>
        <w:rPr>
          <w:rFonts w:hint="eastAsia"/>
          <w:sz w:val="24"/>
        </w:rPr>
        <w:t>2.具有良好的商业信誉和健全的财务会计制度；</w:t>
      </w:r>
    </w:p>
    <w:p>
      <w:pPr>
        <w:pStyle w:val="7"/>
        <w:keepNext w:val="0"/>
        <w:keepLines w:val="0"/>
        <w:pageBreakBefore w:val="0"/>
        <w:widowControl w:val="0"/>
        <w:kinsoku/>
        <w:wordWrap/>
        <w:overflowPunct/>
        <w:topLinePunct w:val="0"/>
        <w:autoSpaceDE/>
        <w:autoSpaceDN/>
        <w:bidi w:val="0"/>
        <w:adjustRightInd/>
        <w:snapToGrid/>
        <w:spacing w:after="120" w:line="380" w:lineRule="exact"/>
        <w:ind w:firstLine="600" w:firstLineChars="250"/>
        <w:textAlignment w:val="auto"/>
        <w:rPr>
          <w:sz w:val="24"/>
        </w:rPr>
      </w:pPr>
      <w:r>
        <w:rPr>
          <w:rFonts w:hint="eastAsia"/>
          <w:sz w:val="24"/>
        </w:rPr>
        <w:t>3.具有履行合同所必须的设备和专业技术能力；</w:t>
      </w:r>
    </w:p>
    <w:p>
      <w:pPr>
        <w:pStyle w:val="7"/>
        <w:keepNext w:val="0"/>
        <w:keepLines w:val="0"/>
        <w:pageBreakBefore w:val="0"/>
        <w:widowControl w:val="0"/>
        <w:kinsoku/>
        <w:wordWrap/>
        <w:overflowPunct/>
        <w:topLinePunct w:val="0"/>
        <w:autoSpaceDE/>
        <w:autoSpaceDN/>
        <w:bidi w:val="0"/>
        <w:adjustRightInd/>
        <w:snapToGrid/>
        <w:spacing w:after="120" w:line="380" w:lineRule="exact"/>
        <w:ind w:firstLine="600" w:firstLineChars="250"/>
        <w:textAlignment w:val="auto"/>
        <w:rPr>
          <w:sz w:val="24"/>
        </w:rPr>
      </w:pPr>
      <w:r>
        <w:rPr>
          <w:rFonts w:hint="eastAsia"/>
          <w:sz w:val="24"/>
        </w:rPr>
        <w:t>4.具有依法缴纳税收和社会保障资金的良好记录；</w:t>
      </w:r>
    </w:p>
    <w:p>
      <w:pPr>
        <w:pStyle w:val="7"/>
        <w:keepNext w:val="0"/>
        <w:keepLines w:val="0"/>
        <w:pageBreakBefore w:val="0"/>
        <w:widowControl w:val="0"/>
        <w:kinsoku/>
        <w:wordWrap/>
        <w:overflowPunct/>
        <w:topLinePunct w:val="0"/>
        <w:autoSpaceDE/>
        <w:autoSpaceDN/>
        <w:bidi w:val="0"/>
        <w:adjustRightInd/>
        <w:snapToGrid/>
        <w:spacing w:after="120" w:line="380" w:lineRule="exact"/>
        <w:ind w:firstLine="600" w:firstLineChars="250"/>
        <w:textAlignment w:val="auto"/>
        <w:rPr>
          <w:sz w:val="24"/>
        </w:rPr>
      </w:pPr>
      <w:r>
        <w:rPr>
          <w:rFonts w:hint="eastAsia"/>
          <w:sz w:val="24"/>
        </w:rPr>
        <w:t>5.参加本次采购活动前三年内，在经营活动中没有重大违法记录；</w:t>
      </w:r>
    </w:p>
    <w:p>
      <w:pPr>
        <w:pStyle w:val="7"/>
        <w:keepNext w:val="0"/>
        <w:keepLines w:val="0"/>
        <w:pageBreakBefore w:val="0"/>
        <w:widowControl w:val="0"/>
        <w:kinsoku/>
        <w:wordWrap/>
        <w:overflowPunct/>
        <w:topLinePunct w:val="0"/>
        <w:autoSpaceDE/>
        <w:autoSpaceDN/>
        <w:bidi w:val="0"/>
        <w:adjustRightInd/>
        <w:snapToGrid/>
        <w:spacing w:after="120" w:line="380" w:lineRule="exact"/>
        <w:ind w:firstLine="600" w:firstLineChars="250"/>
        <w:textAlignment w:val="auto"/>
        <w:rPr>
          <w:sz w:val="24"/>
        </w:rPr>
      </w:pPr>
      <w:r>
        <w:rPr>
          <w:rFonts w:hint="eastAsia"/>
          <w:sz w:val="24"/>
        </w:rPr>
        <w:t>6.法律、行政法规规定的其他条件；</w:t>
      </w:r>
    </w:p>
    <w:p>
      <w:pPr>
        <w:keepNext w:val="0"/>
        <w:keepLines w:val="0"/>
        <w:pageBreakBefore w:val="0"/>
        <w:widowControl w:val="0"/>
        <w:kinsoku/>
        <w:wordWrap/>
        <w:overflowPunct/>
        <w:topLinePunct w:val="0"/>
        <w:autoSpaceDE/>
        <w:autoSpaceDN/>
        <w:bidi w:val="0"/>
        <w:adjustRightInd/>
        <w:snapToGrid/>
        <w:spacing w:after="120" w:line="380" w:lineRule="exact"/>
        <w:ind w:left="0" w:leftChars="0" w:firstLine="638" w:firstLineChars="266"/>
        <w:jc w:val="left"/>
        <w:textAlignment w:val="auto"/>
        <w:rPr>
          <w:rFonts w:ascii="宋体" w:hAnsi="宋体"/>
          <w:bCs/>
          <w:color w:val="000000"/>
          <w:sz w:val="24"/>
        </w:rPr>
      </w:pPr>
      <w:r>
        <w:rPr>
          <w:rFonts w:hint="eastAsia"/>
          <w:sz w:val="24"/>
        </w:rPr>
        <w:t>7.采购人根据采购项目提出的特殊条件。</w:t>
      </w:r>
    </w:p>
    <w:p>
      <w:pPr>
        <w:pStyle w:val="7"/>
        <w:keepNext w:val="0"/>
        <w:keepLines w:val="0"/>
        <w:pageBreakBefore w:val="0"/>
        <w:widowControl w:val="0"/>
        <w:kinsoku/>
        <w:wordWrap/>
        <w:overflowPunct/>
        <w:topLinePunct w:val="0"/>
        <w:autoSpaceDE/>
        <w:autoSpaceDN/>
        <w:bidi w:val="0"/>
        <w:adjustRightInd/>
        <w:snapToGrid/>
        <w:spacing w:after="120" w:line="380" w:lineRule="exact"/>
        <w:ind w:left="0" w:leftChars="0" w:firstLine="0" w:firstLineChars="0"/>
        <w:textAlignment w:val="auto"/>
        <w:rPr>
          <w:rFonts w:ascii="宋体" w:hAnsi="宋体"/>
          <w:b/>
          <w:color w:val="000000"/>
          <w:sz w:val="24"/>
        </w:rPr>
      </w:pPr>
      <w:r>
        <w:rPr>
          <w:rFonts w:hint="eastAsia" w:ascii="宋体" w:hAnsi="宋体"/>
          <w:b/>
          <w:bCs/>
          <w:color w:val="000000"/>
          <w:sz w:val="24"/>
        </w:rPr>
        <w:t>五、</w:t>
      </w:r>
      <w:r>
        <w:rPr>
          <w:rFonts w:hint="eastAsia" w:ascii="宋体" w:hAnsi="宋体"/>
          <w:b/>
          <w:color w:val="000000"/>
          <w:sz w:val="24"/>
          <w:lang w:eastAsia="zh-CN"/>
        </w:rPr>
        <w:t>比选</w:t>
      </w:r>
      <w:r>
        <w:rPr>
          <w:rFonts w:hint="eastAsia" w:ascii="宋体" w:hAnsi="宋体"/>
          <w:b/>
          <w:color w:val="000000"/>
          <w:sz w:val="24"/>
        </w:rPr>
        <w:t>文件获取时间、地点：</w:t>
      </w:r>
    </w:p>
    <w:p>
      <w:pPr>
        <w:pStyle w:val="7"/>
        <w:keepNext w:val="0"/>
        <w:keepLines w:val="0"/>
        <w:pageBreakBefore w:val="0"/>
        <w:widowControl w:val="0"/>
        <w:kinsoku/>
        <w:wordWrap/>
        <w:overflowPunct/>
        <w:topLinePunct w:val="0"/>
        <w:autoSpaceDE/>
        <w:autoSpaceDN/>
        <w:bidi w:val="0"/>
        <w:adjustRightInd/>
        <w:snapToGrid/>
        <w:spacing w:after="120" w:line="380" w:lineRule="exact"/>
        <w:ind w:firstLine="600" w:firstLineChars="250"/>
        <w:textAlignment w:val="auto"/>
        <w:rPr>
          <w:color w:val="auto"/>
          <w:sz w:val="24"/>
        </w:rPr>
      </w:pPr>
      <w:r>
        <w:rPr>
          <w:rFonts w:hint="eastAsia"/>
          <w:color w:val="auto"/>
          <w:sz w:val="24"/>
          <w:lang w:val="en-US" w:eastAsia="zh-CN"/>
        </w:rPr>
        <w:t>比标</w:t>
      </w:r>
      <w:r>
        <w:rPr>
          <w:rFonts w:hint="eastAsia"/>
          <w:color w:val="auto"/>
          <w:sz w:val="24"/>
        </w:rPr>
        <w:t>文件以电子邮件方式在报名结束时发送到报名邮箱。</w:t>
      </w:r>
    </w:p>
    <w:p>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ascii="宋体" w:hAnsi="宋体" w:eastAsia="宋体" w:cs="宋体"/>
          <w:sz w:val="24"/>
          <w:szCs w:val="28"/>
        </w:rPr>
      </w:pPr>
      <w:r>
        <w:rPr>
          <w:rFonts w:hint="eastAsia" w:ascii="宋体" w:hAnsi="宋体"/>
          <w:b/>
          <w:color w:val="000000"/>
          <w:sz w:val="24"/>
        </w:rPr>
        <w:t>六、</w:t>
      </w:r>
      <w:r>
        <w:rPr>
          <w:rFonts w:hint="eastAsia" w:ascii="宋体" w:hAnsi="宋体" w:eastAsia="宋体" w:cs="宋体"/>
          <w:b/>
          <w:sz w:val="24"/>
          <w:szCs w:val="28"/>
        </w:rPr>
        <w:t>递交</w:t>
      </w:r>
      <w:r>
        <w:rPr>
          <w:rFonts w:hint="eastAsia" w:ascii="宋体" w:hAnsi="宋体" w:eastAsia="宋体" w:cs="宋体"/>
          <w:b/>
          <w:sz w:val="24"/>
          <w:szCs w:val="28"/>
          <w:lang w:eastAsia="zh-CN"/>
        </w:rPr>
        <w:t>比选</w:t>
      </w:r>
      <w:r>
        <w:rPr>
          <w:rFonts w:hint="eastAsia" w:ascii="宋体" w:hAnsi="宋体" w:eastAsia="宋体" w:cs="宋体"/>
          <w:b/>
          <w:sz w:val="24"/>
          <w:szCs w:val="28"/>
        </w:rPr>
        <w:t>文件</w:t>
      </w:r>
      <w:r>
        <w:rPr>
          <w:rFonts w:hint="eastAsia" w:ascii="宋体" w:hAnsi="宋体" w:eastAsia="宋体" w:cs="宋体"/>
          <w:b/>
          <w:sz w:val="24"/>
        </w:rPr>
        <w:t>截止时间：</w:t>
      </w:r>
      <w:r>
        <w:rPr>
          <w:rFonts w:hint="eastAsia" w:ascii="宋体" w:hAnsi="宋体" w:eastAsia="宋体" w:cs="宋体"/>
          <w:bCs/>
          <w:sz w:val="24"/>
          <w:highlight w:val="none"/>
          <w:u w:val="single"/>
          <w:lang w:val="en-US" w:eastAsia="zh-CN"/>
        </w:rPr>
        <w:t>2023</w:t>
      </w:r>
      <w:r>
        <w:rPr>
          <w:rFonts w:hint="eastAsia" w:ascii="宋体" w:hAnsi="宋体" w:eastAsia="宋体" w:cs="宋体"/>
          <w:bCs/>
          <w:sz w:val="24"/>
          <w:highlight w:val="none"/>
          <w:u w:val="single"/>
        </w:rPr>
        <w:t>年</w:t>
      </w:r>
      <w:r>
        <w:rPr>
          <w:rFonts w:hint="eastAsia" w:ascii="宋体" w:hAnsi="宋体" w:eastAsia="宋体" w:cs="宋体"/>
          <w:bCs/>
          <w:sz w:val="24"/>
          <w:highlight w:val="none"/>
          <w:u w:val="single"/>
          <w:lang w:val="en-US" w:eastAsia="zh-CN"/>
        </w:rPr>
        <w:t>6月27</w:t>
      </w:r>
      <w:r>
        <w:rPr>
          <w:rFonts w:hint="eastAsia" w:hAnsi="宋体" w:eastAsia="宋体" w:cs="宋体"/>
          <w:bCs/>
          <w:sz w:val="24"/>
          <w:highlight w:val="none"/>
          <w:u w:val="single"/>
        </w:rPr>
        <w:t>日</w:t>
      </w:r>
      <w:r>
        <w:rPr>
          <w:rFonts w:hint="eastAsia" w:ascii="宋体" w:hAnsi="宋体" w:eastAsia="宋体" w:cs="宋体"/>
          <w:bCs/>
          <w:sz w:val="24"/>
          <w:highlight w:val="none"/>
          <w:u w:val="single"/>
          <w:lang w:val="en-US" w:eastAsia="zh-CN"/>
        </w:rPr>
        <w:t>11:00</w:t>
      </w:r>
      <w:r>
        <w:rPr>
          <w:rFonts w:hint="eastAsia" w:ascii="宋体" w:hAnsi="宋体" w:eastAsia="宋体" w:cs="宋体"/>
          <w:sz w:val="24"/>
          <w:szCs w:val="28"/>
        </w:rPr>
        <w:t>（北京时间）。</w:t>
      </w:r>
    </w:p>
    <w:p>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hint="default" w:ascii="宋体" w:hAnsi="宋体" w:eastAsia="宋体" w:cs="宋体"/>
          <w:b/>
          <w:sz w:val="24"/>
          <w:lang w:val="en-US" w:eastAsia="zh-CN"/>
        </w:rPr>
      </w:pPr>
      <w:r>
        <w:rPr>
          <w:rFonts w:hint="eastAsia" w:ascii="宋体" w:hAnsi="宋体"/>
          <w:b/>
          <w:color w:val="000000"/>
          <w:sz w:val="24"/>
        </w:rPr>
        <w:t>七、</w:t>
      </w:r>
      <w:r>
        <w:rPr>
          <w:rFonts w:hint="eastAsia" w:ascii="宋体" w:hAnsi="宋体" w:eastAsia="宋体" w:cs="宋体"/>
          <w:b/>
          <w:sz w:val="24"/>
        </w:rPr>
        <w:t>递交</w:t>
      </w:r>
      <w:r>
        <w:rPr>
          <w:rFonts w:hint="eastAsia" w:ascii="宋体" w:hAnsi="宋体" w:eastAsia="宋体" w:cs="宋体"/>
          <w:b/>
          <w:sz w:val="24"/>
          <w:lang w:eastAsia="zh-CN"/>
        </w:rPr>
        <w:t>比选</w:t>
      </w:r>
      <w:r>
        <w:rPr>
          <w:rFonts w:hint="eastAsia" w:ascii="宋体" w:hAnsi="宋体" w:eastAsia="宋体" w:cs="宋体"/>
          <w:b/>
          <w:sz w:val="24"/>
        </w:rPr>
        <w:t>文件地点：</w:t>
      </w:r>
      <w:r>
        <w:rPr>
          <w:rFonts w:hint="eastAsia" w:eastAsia="宋体"/>
          <w:sz w:val="24"/>
          <w:u w:val="single"/>
          <w:lang w:val="en-US" w:eastAsia="zh-CN"/>
        </w:rPr>
        <w:t>资阳市雁江区资州大道777号综合楼西楼107室</w:t>
      </w:r>
    </w:p>
    <w:p>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hint="eastAsia" w:ascii="宋体" w:hAnsi="宋体" w:eastAsia="宋体" w:cs="宋体"/>
          <w:sz w:val="24"/>
        </w:rPr>
      </w:pPr>
      <w:r>
        <w:rPr>
          <w:rFonts w:hint="eastAsia" w:ascii="宋体" w:hAnsi="宋体" w:eastAsia="宋体" w:cs="宋体"/>
          <w:b/>
          <w:bCs/>
          <w:sz w:val="24"/>
          <w:lang w:val="en-US" w:eastAsia="zh-CN"/>
        </w:rPr>
        <w:t>八、投标文件要求：</w:t>
      </w:r>
      <w:r>
        <w:rPr>
          <w:rFonts w:hint="eastAsia" w:ascii="宋体" w:hAnsi="宋体" w:eastAsia="宋体" w:cs="宋体"/>
          <w:sz w:val="24"/>
        </w:rPr>
        <w:t>投标文件必须在递交</w:t>
      </w:r>
      <w:r>
        <w:rPr>
          <w:rFonts w:hint="eastAsia" w:ascii="宋体" w:hAnsi="宋体" w:eastAsia="宋体" w:cs="宋体"/>
          <w:sz w:val="24"/>
          <w:lang w:eastAsia="zh-CN"/>
        </w:rPr>
        <w:t>比选</w:t>
      </w:r>
      <w:r>
        <w:rPr>
          <w:rFonts w:hint="eastAsia" w:ascii="宋体" w:hAnsi="宋体" w:eastAsia="宋体" w:cs="宋体"/>
          <w:sz w:val="24"/>
        </w:rPr>
        <w:t>文件截止时间前送达</w:t>
      </w:r>
      <w:r>
        <w:rPr>
          <w:rFonts w:hint="eastAsia" w:ascii="宋体" w:hAnsi="宋体" w:eastAsia="宋体" w:cs="宋体"/>
          <w:sz w:val="24"/>
          <w:lang w:eastAsia="zh-CN"/>
        </w:rPr>
        <w:t>比选</w:t>
      </w:r>
      <w:r>
        <w:rPr>
          <w:rFonts w:hint="eastAsia" w:ascii="宋体" w:hAnsi="宋体" w:eastAsia="宋体" w:cs="宋体"/>
          <w:sz w:val="24"/>
        </w:rPr>
        <w:t>地点。逾期送达、密封和标注错误的投标文件，采购人恕不接收或作废标处理。本次采购不接收邮寄的投标文件。</w:t>
      </w:r>
    </w:p>
    <w:p>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hint="eastAsia" w:ascii="宋体" w:hAnsi="宋体" w:eastAsia="宋体" w:cs="宋体"/>
          <w:sz w:val="24"/>
        </w:rPr>
      </w:pPr>
      <w:bookmarkStart w:id="8" w:name="_GoBack"/>
      <w:bookmarkEnd w:id="8"/>
    </w:p>
    <w:p>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hint="eastAsia" w:ascii="宋体" w:hAnsi="宋体" w:eastAsia="宋体" w:cs="宋体"/>
          <w:sz w:val="24"/>
        </w:rPr>
      </w:pPr>
    </w:p>
    <w:p>
      <w:pPr>
        <w:pStyle w:val="7"/>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ascii="宋体" w:hAnsi="宋体" w:eastAsia="宋体" w:cs="宋体"/>
          <w:b/>
          <w:sz w:val="24"/>
        </w:rPr>
      </w:pPr>
      <w:r>
        <w:rPr>
          <w:rFonts w:hint="eastAsia" w:ascii="宋体" w:hAnsi="宋体" w:eastAsia="宋体" w:cs="宋体"/>
          <w:b/>
          <w:sz w:val="24"/>
          <w:szCs w:val="28"/>
          <w:lang w:val="en-US" w:eastAsia="zh-CN"/>
        </w:rPr>
        <w:t>九</w:t>
      </w:r>
      <w:r>
        <w:rPr>
          <w:rFonts w:hint="eastAsia" w:ascii="宋体" w:hAnsi="宋体" w:eastAsia="宋体" w:cs="宋体"/>
          <w:b/>
          <w:sz w:val="24"/>
        </w:rPr>
        <w:t>、联系方式</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eastAsia="宋体" w:cs="宋体"/>
          <w:sz w:val="24"/>
        </w:rPr>
      </w:pPr>
      <w:r>
        <w:rPr>
          <w:rFonts w:hint="eastAsia" w:ascii="宋体" w:hAnsi="宋体" w:eastAsia="宋体" w:cs="宋体"/>
          <w:sz w:val="24"/>
        </w:rPr>
        <w:t>采 购 人：</w:t>
      </w:r>
      <w:r>
        <w:rPr>
          <w:rFonts w:hint="eastAsia" w:hAnsi="宋体" w:eastAsia="宋体" w:cs="宋体"/>
          <w:sz w:val="24"/>
        </w:rPr>
        <w:t>四川音乐学院</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eastAsia="宋体" w:cs="宋体"/>
          <w:sz w:val="24"/>
        </w:rPr>
      </w:pPr>
      <w:r>
        <w:rPr>
          <w:rFonts w:hint="eastAsia" w:hAnsi="宋体" w:eastAsia="宋体" w:cs="宋体"/>
          <w:sz w:val="24"/>
        </w:rPr>
        <w:t>通讯</w:t>
      </w:r>
      <w:r>
        <w:rPr>
          <w:rFonts w:hint="eastAsia" w:ascii="宋体" w:hAnsi="宋体" w:eastAsia="宋体" w:cs="宋体"/>
          <w:sz w:val="24"/>
        </w:rPr>
        <w:t>地址：</w:t>
      </w:r>
      <w:r>
        <w:rPr>
          <w:rFonts w:hint="eastAsia" w:ascii="宋体" w:hAnsi="宋体" w:eastAsia="宋体" w:cs="宋体"/>
          <w:sz w:val="24"/>
          <w:lang w:val="en-US" w:eastAsia="zh-CN"/>
        </w:rPr>
        <w:t>资阳市雁江区资州大道777号四川音乐学院临空经济区校区综合楼西楼107室</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eastAsia="宋体" w:cs="宋体"/>
          <w:sz w:val="24"/>
        </w:rPr>
      </w:pPr>
      <w:r>
        <w:rPr>
          <w:rFonts w:hint="eastAsia" w:ascii="宋体" w:hAnsi="宋体" w:eastAsia="宋体" w:cs="宋体"/>
          <w:sz w:val="24"/>
        </w:rPr>
        <w:t>联 系 人：</w:t>
      </w:r>
      <w:r>
        <w:rPr>
          <w:rFonts w:hint="eastAsia" w:ascii="宋体" w:hAnsi="宋体" w:eastAsia="宋体" w:cs="宋体"/>
          <w:sz w:val="24"/>
          <w:lang w:eastAsia="zh-CN"/>
        </w:rPr>
        <w:t>唐</w:t>
      </w:r>
      <w:r>
        <w:rPr>
          <w:rFonts w:hint="eastAsia" w:hAnsi="宋体" w:eastAsia="宋体" w:cs="宋体"/>
          <w:sz w:val="24"/>
        </w:rPr>
        <w:t>老师</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eastAsia="宋体"/>
          <w:sz w:val="24"/>
          <w:lang w:val="en-US" w:eastAsia="zh-CN"/>
        </w:rPr>
      </w:pPr>
      <w:r>
        <w:rPr>
          <w:rFonts w:hint="eastAsia" w:ascii="宋体" w:hAnsi="宋体" w:eastAsia="宋体" w:cs="宋体"/>
          <w:sz w:val="24"/>
        </w:rPr>
        <w:t>联系电话：</w:t>
      </w:r>
      <w:r>
        <w:rPr>
          <w:rFonts w:hint="eastAsia" w:eastAsia="宋体"/>
          <w:sz w:val="24"/>
          <w:lang w:val="en-US" w:eastAsia="zh-CN"/>
        </w:rPr>
        <w:t>19728326248</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eastAsia="宋体"/>
          <w:sz w:val="24"/>
          <w:lang w:val="en-US" w:eastAsia="zh-CN"/>
        </w:rPr>
      </w:pPr>
      <w:r>
        <w:rPr>
          <w:rFonts w:hint="eastAsia" w:eastAsia="宋体"/>
          <w:sz w:val="24"/>
          <w:lang w:val="en-US" w:eastAsia="zh-CN"/>
        </w:rPr>
        <w:t>邮箱：873773327@qq.com</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color w:val="000000"/>
          <w:sz w:val="24"/>
          <w:szCs w:val="24"/>
        </w:rPr>
      </w:pPr>
      <w:r>
        <w:rPr>
          <w:rFonts w:hint="eastAsia"/>
          <w:color w:val="000000"/>
          <w:sz w:val="24"/>
          <w:szCs w:val="24"/>
        </w:rPr>
        <w:br w:type="page"/>
      </w:r>
    </w:p>
    <w:p>
      <w:pPr>
        <w:pStyle w:val="2"/>
        <w:keepNext w:val="0"/>
        <w:keepLines w:val="0"/>
        <w:spacing w:line="360" w:lineRule="exact"/>
        <w:jc w:val="center"/>
        <w:rPr>
          <w:rFonts w:ascii="宋体" w:eastAsia="宋体"/>
          <w:bCs w:val="0"/>
          <w:color w:val="000000"/>
          <w:sz w:val="36"/>
        </w:rPr>
      </w:pPr>
      <w:r>
        <w:rPr>
          <w:rFonts w:hint="eastAsia" w:ascii="宋体" w:eastAsia="宋体"/>
          <w:bCs w:val="0"/>
          <w:color w:val="000000"/>
          <w:sz w:val="36"/>
        </w:rPr>
        <w:t xml:space="preserve"> 第二章  采购项目技术、服务、政府采购合同内容条款及其他商务要求</w:t>
      </w:r>
    </w:p>
    <w:p>
      <w:pPr>
        <w:spacing w:beforeLines="100" w:line="400" w:lineRule="exact"/>
        <w:outlineLvl w:val="1"/>
        <w:rPr>
          <w:rFonts w:hAnsi="宋体" w:cs="宋体"/>
          <w:b/>
          <w:bCs/>
          <w:sz w:val="24"/>
          <w:szCs w:val="21"/>
        </w:rPr>
      </w:pPr>
      <w:r>
        <w:rPr>
          <w:rFonts w:hint="eastAsia" w:hAnsi="宋体" w:cs="宋体"/>
          <w:b/>
          <w:bCs/>
          <w:sz w:val="24"/>
          <w:szCs w:val="21"/>
        </w:rPr>
        <w:t>一、项目概况</w:t>
      </w:r>
    </w:p>
    <w:p>
      <w:pPr>
        <w:spacing w:after="50" w:line="400" w:lineRule="exact"/>
        <w:ind w:firstLine="480"/>
        <w:rPr>
          <w:rFonts w:hAnsi="宋体" w:cs="宋体"/>
          <w:sz w:val="24"/>
          <w:szCs w:val="21"/>
        </w:rPr>
      </w:pPr>
      <w:r>
        <w:rPr>
          <w:rFonts w:hint="eastAsia" w:hAnsi="宋体" w:cs="宋体"/>
          <w:sz w:val="24"/>
          <w:szCs w:val="21"/>
        </w:rPr>
        <w:t>项目名称：</w:t>
      </w:r>
      <w:r>
        <w:rPr>
          <w:rFonts w:hint="eastAsia" w:ascii="宋体" w:hAnsi="宋体"/>
          <w:color w:val="000000"/>
          <w:sz w:val="24"/>
        </w:rPr>
        <w:t>四川音乐学院</w:t>
      </w:r>
      <w:r>
        <w:rPr>
          <w:rFonts w:hint="eastAsia" w:ascii="宋体" w:hAnsi="宋体" w:eastAsia="宋体" w:cs="宋体"/>
          <w:sz w:val="24"/>
          <w:lang w:val="en-US" w:eastAsia="zh-CN"/>
        </w:rPr>
        <w:t>临空经济区校区</w:t>
      </w:r>
      <w:r>
        <w:rPr>
          <w:rFonts w:hint="eastAsia" w:ascii="宋体" w:hAnsi="宋体"/>
          <w:color w:val="000000"/>
          <w:sz w:val="24"/>
          <w:lang w:val="en-US" w:eastAsia="zh-CN"/>
        </w:rPr>
        <w:t>教师周转公寓物资采购</w:t>
      </w:r>
    </w:p>
    <w:p>
      <w:pPr>
        <w:spacing w:after="50" w:line="400" w:lineRule="exact"/>
        <w:ind w:firstLine="480"/>
        <w:rPr>
          <w:rFonts w:hAnsi="宋体" w:cs="宋体"/>
          <w:sz w:val="24"/>
          <w:szCs w:val="21"/>
        </w:rPr>
      </w:pPr>
      <w:r>
        <w:rPr>
          <w:rFonts w:hint="eastAsia" w:hAnsi="宋体" w:cs="宋体"/>
          <w:sz w:val="24"/>
          <w:szCs w:val="21"/>
          <w:lang w:eastAsia="zh-CN"/>
        </w:rPr>
        <w:t>采购</w:t>
      </w:r>
      <w:r>
        <w:rPr>
          <w:rFonts w:hint="eastAsia" w:hAnsi="宋体" w:cs="宋体"/>
          <w:sz w:val="24"/>
          <w:szCs w:val="21"/>
        </w:rPr>
        <w:t>地址：四川音乐学院</w:t>
      </w:r>
      <w:r>
        <w:rPr>
          <w:rFonts w:hint="eastAsia" w:ascii="宋体" w:hAnsi="宋体" w:eastAsia="宋体" w:cs="宋体"/>
          <w:sz w:val="24"/>
          <w:lang w:val="en-US" w:eastAsia="zh-CN"/>
        </w:rPr>
        <w:t>临空经济区校区</w:t>
      </w:r>
    </w:p>
    <w:p>
      <w:pPr>
        <w:spacing w:after="50" w:line="400" w:lineRule="exact"/>
        <w:ind w:firstLine="480"/>
        <w:rPr>
          <w:rFonts w:hint="eastAsia" w:hAnsi="宋体" w:cs="宋体"/>
          <w:sz w:val="24"/>
          <w:szCs w:val="21"/>
        </w:rPr>
      </w:pPr>
      <w:r>
        <w:rPr>
          <w:rFonts w:hint="eastAsia" w:hAnsi="宋体" w:cs="宋体"/>
          <w:sz w:val="24"/>
          <w:szCs w:val="21"/>
        </w:rPr>
        <w:t>质量要求：达到</w:t>
      </w:r>
      <w:r>
        <w:rPr>
          <w:rFonts w:hint="eastAsia" w:hAnsi="宋体" w:cs="宋体"/>
          <w:sz w:val="24"/>
          <w:szCs w:val="21"/>
          <w:lang w:eastAsia="zh-CN"/>
        </w:rPr>
        <w:t>国家相关</w:t>
      </w:r>
      <w:r>
        <w:rPr>
          <w:rFonts w:hint="eastAsia" w:hAnsi="宋体" w:cs="宋体"/>
          <w:sz w:val="24"/>
          <w:szCs w:val="21"/>
        </w:rPr>
        <w:t>规定的要求</w:t>
      </w:r>
    </w:p>
    <w:p>
      <w:pPr>
        <w:adjustRightInd w:val="0"/>
        <w:snapToGrid w:val="0"/>
        <w:spacing w:line="360" w:lineRule="auto"/>
        <w:ind w:firstLine="480" w:firstLineChars="200"/>
        <w:rPr>
          <w:rFonts w:hint="eastAsia"/>
          <w:sz w:val="24"/>
          <w:lang w:eastAsia="zh-CN"/>
        </w:rPr>
      </w:pPr>
      <w:r>
        <w:rPr>
          <w:rFonts w:hint="eastAsia" w:ascii="宋体" w:hAnsi="宋体" w:cs="宋体"/>
          <w:kern w:val="0"/>
          <w:sz w:val="24"/>
        </w:rPr>
        <w:t>付款方式：完成供货</w:t>
      </w:r>
      <w:r>
        <w:rPr>
          <w:rFonts w:hint="eastAsia" w:ascii="宋体" w:hAnsi="宋体" w:cs="宋体"/>
          <w:kern w:val="0"/>
          <w:sz w:val="24"/>
          <w:lang w:eastAsia="zh-CN"/>
        </w:rPr>
        <w:t>，</w:t>
      </w:r>
      <w:r>
        <w:rPr>
          <w:rFonts w:hint="eastAsia" w:ascii="宋体" w:hAnsi="宋体" w:cs="宋体"/>
          <w:kern w:val="0"/>
          <w:sz w:val="24"/>
          <w:lang w:val="en-US" w:eastAsia="zh-CN"/>
        </w:rPr>
        <w:t>并通过采购方</w:t>
      </w:r>
      <w:r>
        <w:rPr>
          <w:rFonts w:hint="eastAsia" w:ascii="宋体" w:hAnsi="宋体" w:cs="宋体"/>
          <w:kern w:val="0"/>
          <w:sz w:val="24"/>
          <w:lang w:eastAsia="zh-CN"/>
        </w:rPr>
        <w:t>验收合格</w:t>
      </w:r>
      <w:r>
        <w:rPr>
          <w:rFonts w:hint="eastAsia" w:ascii="宋体" w:hAnsi="宋体" w:cs="宋体"/>
          <w:kern w:val="0"/>
          <w:sz w:val="24"/>
        </w:rPr>
        <w:t>后支付</w:t>
      </w:r>
      <w:r>
        <w:rPr>
          <w:rFonts w:hint="eastAsia" w:ascii="宋体" w:hAnsi="宋体" w:cs="宋体"/>
          <w:kern w:val="0"/>
          <w:sz w:val="24"/>
          <w:lang w:eastAsia="zh-CN"/>
        </w:rPr>
        <w:t>对应货款，本次比</w:t>
      </w:r>
      <w:r>
        <w:rPr>
          <w:rFonts w:hint="eastAsia" w:ascii="宋体" w:hAnsi="宋体" w:cs="宋体"/>
          <w:kern w:val="0"/>
          <w:sz w:val="24"/>
          <w:lang w:val="en-US" w:eastAsia="zh-CN"/>
        </w:rPr>
        <w:t>标</w:t>
      </w:r>
      <w:r>
        <w:rPr>
          <w:rFonts w:hint="eastAsia" w:ascii="宋体" w:hAnsi="宋体" w:cs="宋体"/>
          <w:kern w:val="0"/>
          <w:sz w:val="24"/>
          <w:lang w:eastAsia="zh-CN"/>
        </w:rPr>
        <w:t>价格有效期为半年</w:t>
      </w:r>
      <w:r>
        <w:rPr>
          <w:rFonts w:hint="eastAsia" w:ascii="宋体" w:hAnsi="宋体" w:cs="宋体"/>
          <w:kern w:val="0"/>
          <w:sz w:val="24"/>
        </w:rPr>
        <w:t>。</w:t>
      </w:r>
    </w:p>
    <w:p>
      <w:pPr>
        <w:tabs>
          <w:tab w:val="left" w:pos="1140"/>
        </w:tabs>
        <w:adjustRightInd w:val="0"/>
        <w:snapToGrid w:val="0"/>
        <w:spacing w:line="360" w:lineRule="auto"/>
        <w:ind w:firstLine="480" w:firstLineChars="200"/>
        <w:rPr>
          <w:rFonts w:hint="eastAsia" w:ascii="宋体" w:hAnsi="宋体" w:cs="宋体"/>
          <w:kern w:val="0"/>
          <w:sz w:val="24"/>
        </w:rPr>
      </w:pPr>
      <w:r>
        <w:rPr>
          <w:rFonts w:hint="eastAsia" w:asciiTheme="minorEastAsia" w:hAnsiTheme="minorEastAsia" w:eastAsiaTheme="minorEastAsia" w:cstheme="minorEastAsia"/>
          <w:sz w:val="24"/>
        </w:rPr>
        <w:t>售后服务</w:t>
      </w:r>
      <w:r>
        <w:rPr>
          <w:rFonts w:hint="eastAsia" w:ascii="宋体" w:hAnsi="宋体" w:cs="宋体"/>
          <w:kern w:val="0"/>
          <w:sz w:val="24"/>
        </w:rPr>
        <w:t>：</w:t>
      </w:r>
      <w:r>
        <w:rPr>
          <w:rFonts w:hint="eastAsia" w:ascii="宋体" w:hAnsi="宋体" w:cs="宋体"/>
          <w:kern w:val="0"/>
          <w:sz w:val="24"/>
          <w:lang w:eastAsia="zh-CN"/>
        </w:rPr>
        <w:t>供货商需将货品送到采购方指定地点，并按产品三包政策执行</w:t>
      </w:r>
      <w:r>
        <w:rPr>
          <w:rFonts w:hint="eastAsia" w:ascii="宋体" w:hAnsi="宋体" w:cs="宋体"/>
          <w:kern w:val="0"/>
          <w:sz w:val="24"/>
        </w:rPr>
        <w:t>。</w:t>
      </w:r>
    </w:p>
    <w:p>
      <w:pPr>
        <w:numPr>
          <w:ilvl w:val="0"/>
          <w:numId w:val="1"/>
        </w:numPr>
        <w:spacing w:beforeLines="100" w:line="400" w:lineRule="exact"/>
        <w:outlineLvl w:val="1"/>
        <w:rPr>
          <w:rFonts w:hAnsi="宋体" w:cs="宋体"/>
          <w:b/>
          <w:bCs/>
          <w:sz w:val="24"/>
          <w:szCs w:val="21"/>
        </w:rPr>
      </w:pPr>
      <w:bookmarkStart w:id="2" w:name="_Toc738"/>
      <w:bookmarkStart w:id="3" w:name="_Toc3896"/>
      <w:r>
        <w:rPr>
          <w:rFonts w:hint="eastAsia" w:hAnsi="宋体" w:cs="宋体"/>
          <w:b/>
          <w:bCs/>
          <w:sz w:val="24"/>
          <w:szCs w:val="21"/>
          <w:lang w:val="en-US" w:eastAsia="zh-CN"/>
        </w:rPr>
        <w:t>采购</w:t>
      </w:r>
      <w:r>
        <w:rPr>
          <w:rFonts w:hint="eastAsia" w:hAnsi="宋体" w:cs="宋体"/>
          <w:b/>
          <w:bCs/>
          <w:sz w:val="24"/>
          <w:szCs w:val="21"/>
        </w:rPr>
        <w:t>内容</w:t>
      </w:r>
      <w:bookmarkEnd w:id="2"/>
      <w:bookmarkEnd w:id="3"/>
    </w:p>
    <w:tbl>
      <w:tblPr>
        <w:tblStyle w:val="5"/>
        <w:tblW w:w="8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5"/>
        <w:gridCol w:w="3784"/>
        <w:gridCol w:w="965"/>
        <w:gridCol w:w="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抽纸</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200抽，210*210mm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抽纸</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175mm*180mm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手帕纸</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皮夹式手帕纸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湿巾纸</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湿纸巾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蚊香液</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两液一器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洗发水</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沐浴露</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瓶</w:t>
            </w:r>
          </w:p>
        </w:tc>
      </w:tr>
    </w:tbl>
    <w:p>
      <w:pPr>
        <w:spacing w:beforeLines="100" w:line="400" w:lineRule="exact"/>
        <w:outlineLvl w:val="1"/>
        <w:rPr>
          <w:rFonts w:hAnsi="宋体" w:cs="宋体"/>
          <w:b/>
          <w:bCs/>
          <w:sz w:val="24"/>
          <w:szCs w:val="21"/>
        </w:rPr>
      </w:pPr>
      <w:bookmarkStart w:id="4" w:name="_Toc26974"/>
      <w:bookmarkStart w:id="5" w:name="_Toc27847"/>
      <w:r>
        <w:rPr>
          <w:rFonts w:hint="eastAsia" w:hAnsi="宋体" w:cs="宋体"/>
          <w:b/>
          <w:bCs/>
          <w:sz w:val="24"/>
          <w:szCs w:val="21"/>
        </w:rPr>
        <w:t>三、商务要求</w:t>
      </w:r>
      <w:bookmarkEnd w:id="4"/>
      <w:bookmarkEnd w:id="5"/>
    </w:p>
    <w:p>
      <w:pPr>
        <w:spacing w:after="50" w:line="400" w:lineRule="exact"/>
        <w:ind w:firstLine="480"/>
        <w:rPr>
          <w:rFonts w:hint="eastAsia" w:hAnsi="宋体" w:cs="宋体"/>
          <w:sz w:val="24"/>
          <w:szCs w:val="21"/>
        </w:rPr>
      </w:pPr>
      <w:r>
        <w:rPr>
          <w:rFonts w:hint="eastAsia" w:hAnsi="宋体" w:cs="宋体"/>
          <w:sz w:val="24"/>
          <w:szCs w:val="21"/>
        </w:rPr>
        <w:t>1、</w:t>
      </w:r>
      <w:r>
        <w:rPr>
          <w:rFonts w:hint="eastAsia" w:ascii="宋体" w:hAnsi="宋体" w:eastAsia="宋体" w:cs="宋体"/>
          <w:sz w:val="24"/>
          <w:szCs w:val="24"/>
          <w:lang w:val="en-US" w:eastAsia="zh-CN"/>
        </w:rPr>
        <w:t>供货时间</w:t>
      </w:r>
      <w:r>
        <w:rPr>
          <w:rFonts w:hint="eastAsia" w:hAnsi="宋体" w:cs="宋体"/>
          <w:sz w:val="24"/>
          <w:szCs w:val="21"/>
        </w:rPr>
        <w:t>：</w:t>
      </w:r>
    </w:p>
    <w:p>
      <w:pPr>
        <w:spacing w:after="50" w:line="400" w:lineRule="exact"/>
        <w:ind w:firstLine="480"/>
        <w:rPr>
          <w:rFonts w:hint="eastAsia"/>
          <w:color w:val="auto"/>
          <w:sz w:val="24"/>
          <w:lang w:eastAsia="zh-CN"/>
        </w:rPr>
      </w:pPr>
      <w:r>
        <w:rPr>
          <w:rFonts w:hint="eastAsia" w:hAnsi="宋体" w:cs="宋体"/>
          <w:color w:val="auto"/>
          <w:sz w:val="24"/>
          <w:szCs w:val="21"/>
          <w:lang w:val="en-US" w:eastAsia="zh-CN"/>
        </w:rPr>
        <w:t>普通供货时间：</w:t>
      </w:r>
      <w:r>
        <w:rPr>
          <w:rFonts w:hint="eastAsia"/>
          <w:color w:val="auto"/>
          <w:sz w:val="24"/>
          <w:lang w:eastAsia="zh-CN"/>
        </w:rPr>
        <w:t>中标方接采购方采购清单后</w:t>
      </w:r>
      <w:r>
        <w:rPr>
          <w:rFonts w:hint="eastAsia"/>
          <w:color w:val="auto"/>
          <w:sz w:val="24"/>
          <w:lang w:val="en-US" w:eastAsia="zh-CN"/>
        </w:rPr>
        <w:t>48小时内</w:t>
      </w:r>
      <w:r>
        <w:rPr>
          <w:rFonts w:hint="eastAsia"/>
          <w:color w:val="auto"/>
          <w:sz w:val="24"/>
          <w:lang w:eastAsia="zh-CN"/>
        </w:rPr>
        <w:t>。</w:t>
      </w:r>
    </w:p>
    <w:p>
      <w:pPr>
        <w:spacing w:after="50" w:line="400" w:lineRule="exact"/>
        <w:ind w:firstLine="480"/>
        <w:rPr>
          <w:rFonts w:hAnsi="宋体" w:cs="宋体"/>
          <w:sz w:val="24"/>
          <w:szCs w:val="21"/>
        </w:rPr>
      </w:pPr>
      <w:r>
        <w:rPr>
          <w:rFonts w:hint="eastAsia" w:hAnsi="宋体" w:cs="宋体"/>
          <w:color w:val="auto"/>
          <w:sz w:val="24"/>
          <w:szCs w:val="21"/>
          <w:lang w:val="en-US" w:eastAsia="zh-CN"/>
        </w:rPr>
        <w:t>紧急供货时间：</w:t>
      </w:r>
      <w:r>
        <w:rPr>
          <w:rFonts w:hint="eastAsia"/>
          <w:sz w:val="24"/>
          <w:lang w:eastAsia="zh-CN"/>
        </w:rPr>
        <w:t>中标方接采购方采购清单后</w:t>
      </w:r>
      <w:r>
        <w:rPr>
          <w:rFonts w:hint="eastAsia"/>
          <w:sz w:val="24"/>
          <w:lang w:val="en-US" w:eastAsia="zh-CN"/>
        </w:rPr>
        <w:t>3小时</w:t>
      </w:r>
      <w:r>
        <w:rPr>
          <w:rFonts w:hint="eastAsia"/>
          <w:sz w:val="24"/>
          <w:lang w:eastAsia="zh-CN"/>
        </w:rPr>
        <w:t>内</w:t>
      </w:r>
      <w:r>
        <w:rPr>
          <w:rFonts w:hint="eastAsia" w:hAnsi="宋体" w:cs="宋体"/>
          <w:color w:val="0000FF"/>
          <w:sz w:val="24"/>
          <w:szCs w:val="21"/>
        </w:rPr>
        <w:t>。</w:t>
      </w:r>
    </w:p>
    <w:p>
      <w:pPr>
        <w:numPr>
          <w:ilvl w:val="0"/>
          <w:numId w:val="2"/>
        </w:numPr>
        <w:spacing w:after="50" w:line="400" w:lineRule="exact"/>
        <w:ind w:firstLine="480"/>
        <w:rPr>
          <w:rFonts w:hint="eastAsia" w:hAnsi="宋体" w:cs="宋体"/>
          <w:sz w:val="24"/>
          <w:szCs w:val="21"/>
          <w:lang w:val="en-US" w:eastAsia="zh-CN"/>
        </w:rPr>
      </w:pPr>
      <w:r>
        <w:rPr>
          <w:rFonts w:hint="eastAsia" w:hAnsi="宋体" w:cs="宋体"/>
          <w:sz w:val="24"/>
          <w:szCs w:val="21"/>
        </w:rPr>
        <w:t>付款方式：</w:t>
      </w:r>
      <w:r>
        <w:rPr>
          <w:rFonts w:hint="eastAsia" w:hAnsi="宋体" w:cs="宋体"/>
          <w:sz w:val="24"/>
          <w:szCs w:val="21"/>
          <w:lang w:val="en-US" w:eastAsia="zh-CN"/>
        </w:rPr>
        <w:t>货物送到采购人指定地点后且采购人</w:t>
      </w:r>
      <w:r>
        <w:rPr>
          <w:rFonts w:hint="eastAsia" w:hAnsi="宋体" w:cs="宋体"/>
          <w:sz w:val="24"/>
          <w:szCs w:val="21"/>
        </w:rPr>
        <w:t>验收合格</w:t>
      </w:r>
      <w:r>
        <w:rPr>
          <w:rFonts w:hint="eastAsia" w:hAnsi="宋体" w:cs="宋体"/>
          <w:sz w:val="24"/>
          <w:szCs w:val="21"/>
          <w:lang w:eastAsia="zh-CN"/>
        </w:rPr>
        <w:t>，</w:t>
      </w:r>
      <w:r>
        <w:rPr>
          <w:rFonts w:hint="eastAsia" w:hAnsi="宋体" w:cs="宋体"/>
          <w:sz w:val="24"/>
          <w:szCs w:val="21"/>
          <w:lang w:val="en-US" w:eastAsia="zh-CN"/>
        </w:rPr>
        <w:t>供货商开具税务局认可发票后20工作日内付款。</w:t>
      </w:r>
    </w:p>
    <w:p>
      <w:pPr>
        <w:numPr>
          <w:ilvl w:val="0"/>
          <w:numId w:val="0"/>
        </w:numPr>
        <w:spacing w:after="50" w:line="400" w:lineRule="exact"/>
        <w:rPr>
          <w:rFonts w:hint="eastAsia" w:hAnsi="宋体" w:cs="宋体"/>
          <w:sz w:val="24"/>
          <w:szCs w:val="21"/>
          <w:lang w:val="en-US" w:eastAsia="zh-CN"/>
        </w:rPr>
      </w:pPr>
    </w:p>
    <w:p>
      <w:pPr>
        <w:adjustRightInd w:val="0"/>
        <w:snapToGrid w:val="0"/>
        <w:spacing w:line="360" w:lineRule="auto"/>
        <w:rPr>
          <w:rFonts w:hint="eastAsia" w:asciiTheme="minorEastAsia" w:hAnsiTheme="minorEastAsia" w:eastAsiaTheme="minorEastAsia" w:cstheme="minorEastAsia"/>
          <w:b/>
          <w:bCs/>
          <w:kern w:val="0"/>
          <w:sz w:val="24"/>
          <w:szCs w:val="24"/>
        </w:rPr>
      </w:pPr>
      <w:bookmarkStart w:id="6" w:name="_Toc16636"/>
      <w:bookmarkStart w:id="7" w:name="_Toc14671"/>
      <w:r>
        <w:rPr>
          <w:rFonts w:hint="eastAsia" w:asciiTheme="minorEastAsia" w:hAnsiTheme="minorEastAsia" w:eastAsiaTheme="minorEastAsia" w:cstheme="minorEastAsia"/>
          <w:b/>
          <w:bCs/>
          <w:sz w:val="24"/>
          <w:szCs w:val="21"/>
        </w:rPr>
        <w:t>四、</w:t>
      </w:r>
      <w:bookmarkEnd w:id="6"/>
      <w:bookmarkEnd w:id="7"/>
      <w:r>
        <w:rPr>
          <w:rFonts w:hint="eastAsia" w:asciiTheme="minorEastAsia" w:hAnsiTheme="minorEastAsia" w:eastAsiaTheme="minorEastAsia" w:cstheme="minorEastAsia"/>
          <w:b/>
          <w:bCs/>
          <w:kern w:val="0"/>
          <w:sz w:val="24"/>
          <w:szCs w:val="24"/>
        </w:rPr>
        <w:t>报价方式及原则：</w:t>
      </w:r>
    </w:p>
    <w:p>
      <w:pPr>
        <w:adjustRightInd w:val="0"/>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1、</w:t>
      </w:r>
      <w:r>
        <w:rPr>
          <w:rFonts w:hint="eastAsia" w:asciiTheme="minorEastAsia" w:hAnsiTheme="minorEastAsia" w:eastAsiaTheme="minorEastAsia" w:cstheme="minorEastAsia"/>
          <w:kern w:val="0"/>
          <w:sz w:val="24"/>
        </w:rPr>
        <w:t>报价方式，采用</w:t>
      </w:r>
      <w:r>
        <w:rPr>
          <w:rFonts w:hint="eastAsia" w:asciiTheme="minorEastAsia" w:hAnsiTheme="minorEastAsia" w:eastAsiaTheme="minorEastAsia" w:cstheme="minorEastAsia"/>
          <w:kern w:val="0"/>
          <w:sz w:val="24"/>
          <w:lang w:eastAsia="zh-CN"/>
        </w:rPr>
        <w:t>单独</w:t>
      </w:r>
      <w:r>
        <w:rPr>
          <w:rFonts w:hint="eastAsia" w:asciiTheme="minorEastAsia" w:hAnsiTheme="minorEastAsia" w:eastAsiaTheme="minorEastAsia" w:cstheme="minorEastAsia"/>
          <w:kern w:val="0"/>
          <w:sz w:val="24"/>
        </w:rPr>
        <w:t>清单</w:t>
      </w:r>
      <w:r>
        <w:rPr>
          <w:rFonts w:hint="eastAsia" w:asciiTheme="minorEastAsia" w:hAnsiTheme="minorEastAsia" w:eastAsiaTheme="minorEastAsia" w:cstheme="minorEastAsia"/>
          <w:kern w:val="0"/>
          <w:sz w:val="24"/>
          <w:lang w:eastAsia="zh-CN"/>
        </w:rPr>
        <w:t>式（单价</w:t>
      </w:r>
      <w:r>
        <w:rPr>
          <w:rFonts w:hint="eastAsia" w:asciiTheme="minorEastAsia" w:hAnsiTheme="minorEastAsia" w:eastAsiaTheme="minorEastAsia" w:cstheme="minorEastAsia"/>
          <w:kern w:val="0"/>
          <w:sz w:val="24"/>
          <w:lang w:val="en-US" w:eastAsia="zh-CN"/>
        </w:rPr>
        <w:t>+总报价）的</w:t>
      </w:r>
      <w:r>
        <w:rPr>
          <w:rFonts w:hint="eastAsia" w:asciiTheme="minorEastAsia" w:hAnsiTheme="minorEastAsia" w:eastAsiaTheme="minorEastAsia" w:cstheme="minorEastAsia"/>
          <w:kern w:val="0"/>
          <w:sz w:val="24"/>
        </w:rPr>
        <w:t>报价形式，</w:t>
      </w:r>
      <w:r>
        <w:rPr>
          <w:rFonts w:hint="eastAsia" w:asciiTheme="minorEastAsia" w:hAnsiTheme="minorEastAsia" w:eastAsiaTheme="minorEastAsia" w:cstheme="minorEastAsia"/>
          <w:kern w:val="0"/>
          <w:sz w:val="24"/>
          <w:lang w:eastAsia="zh-CN"/>
        </w:rPr>
        <w:t>按</w:t>
      </w:r>
      <w:r>
        <w:rPr>
          <w:rFonts w:hint="eastAsia" w:asciiTheme="minorEastAsia" w:hAnsiTheme="minorEastAsia" w:cstheme="minorEastAsia"/>
          <w:kern w:val="0"/>
          <w:sz w:val="24"/>
          <w:lang w:eastAsia="zh-CN"/>
        </w:rPr>
        <w:t>比选</w:t>
      </w:r>
      <w:r>
        <w:rPr>
          <w:rFonts w:hint="eastAsia" w:asciiTheme="minorEastAsia" w:hAnsiTheme="minorEastAsia" w:eastAsiaTheme="minorEastAsia" w:cstheme="minorEastAsia"/>
          <w:kern w:val="0"/>
          <w:sz w:val="24"/>
          <w:lang w:eastAsia="zh-CN"/>
        </w:rPr>
        <w:t>方指定格式报价</w:t>
      </w:r>
      <w:r>
        <w:rPr>
          <w:rFonts w:hint="eastAsia" w:asciiTheme="minorEastAsia" w:hAnsiTheme="minorEastAsia" w:eastAsiaTheme="minorEastAsia" w:cstheme="minorEastAsia"/>
          <w:kern w:val="0"/>
          <w:sz w:val="24"/>
        </w:rPr>
        <w:t>。</w:t>
      </w:r>
    </w:p>
    <w:p>
      <w:pPr>
        <w:spacing w:after="50" w:line="400" w:lineRule="exact"/>
        <w:ind w:firstLine="480"/>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kern w:val="0"/>
          <w:sz w:val="24"/>
        </w:rPr>
        <w:t>2、报价原则：采用总价包干，报价内容包括材料采购、运输、税金</w:t>
      </w:r>
      <w:r>
        <w:rPr>
          <w:rFonts w:hint="eastAsia" w:asciiTheme="minorEastAsia" w:hAnsiTheme="minorEastAsia" w:eastAsiaTheme="minorEastAsia" w:cstheme="minorEastAsia"/>
          <w:kern w:val="0"/>
          <w:sz w:val="24"/>
          <w:lang w:val="en-US" w:eastAsia="zh-CN"/>
        </w:rPr>
        <w:t>等费用</w:t>
      </w:r>
      <w:r>
        <w:rPr>
          <w:rFonts w:hint="eastAsia" w:asciiTheme="minorEastAsia" w:hAnsiTheme="minorEastAsia" w:eastAsiaTheme="minorEastAsia" w:cstheme="minorEastAsia"/>
          <w:kern w:val="0"/>
          <w:sz w:val="24"/>
          <w:lang w:eastAsia="zh-CN"/>
        </w:rPr>
        <w:t>。</w:t>
      </w:r>
    </w:p>
    <w:p>
      <w:pPr>
        <w:tabs>
          <w:tab w:val="left" w:pos="7665"/>
        </w:tabs>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kern w:val="0"/>
          <w:sz w:val="24"/>
          <w:lang w:eastAsia="zh-CN"/>
        </w:rPr>
        <w:t>五、</w:t>
      </w:r>
      <w:r>
        <w:rPr>
          <w:rFonts w:hint="eastAsia" w:asciiTheme="minorEastAsia" w:hAnsiTheme="minorEastAsia" w:eastAsiaTheme="minorEastAsia" w:cstheme="minorEastAsia"/>
          <w:b/>
          <w:bCs/>
          <w:sz w:val="24"/>
          <w:szCs w:val="24"/>
          <w:highlight w:val="none"/>
        </w:rPr>
        <w:t>投标文件的密封和标注</w:t>
      </w:r>
    </w:p>
    <w:p>
      <w:pPr>
        <w:tabs>
          <w:tab w:val="left" w:pos="1080"/>
        </w:tabs>
        <w:spacing w:line="400" w:lineRule="exact"/>
        <w:ind w:firstLine="460" w:firstLineChars="19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 xml:space="preserve"> 投标文件装于密封袋内，密封袋上应注明投标人名称、</w:t>
      </w:r>
      <w:r>
        <w:rPr>
          <w:rFonts w:hint="eastAsia" w:asciiTheme="minorEastAsia" w:hAnsiTheme="minorEastAsia" w:cstheme="minorEastAsia"/>
          <w:sz w:val="24"/>
          <w:highlight w:val="none"/>
          <w:lang w:eastAsia="zh-CN"/>
        </w:rPr>
        <w:t>比选</w:t>
      </w:r>
      <w:r>
        <w:rPr>
          <w:rFonts w:hint="eastAsia" w:asciiTheme="minorEastAsia" w:hAnsiTheme="minorEastAsia" w:eastAsiaTheme="minorEastAsia" w:cstheme="minorEastAsia"/>
          <w:sz w:val="24"/>
          <w:highlight w:val="none"/>
        </w:rPr>
        <w:t>编号、项目名称。</w:t>
      </w:r>
    </w:p>
    <w:p>
      <w:pPr>
        <w:tabs>
          <w:tab w:val="left" w:pos="1080"/>
        </w:tabs>
        <w:spacing w:line="400" w:lineRule="exact"/>
        <w:ind w:firstLine="460" w:firstLineChars="192"/>
        <w:rPr>
          <w:rFonts w:hint="eastAsia" w:asciiTheme="minorEastAsia" w:hAnsiTheme="minorEastAsia" w:eastAsiaTheme="minorEastAsia" w:cstheme="minorEastAsia"/>
        </w:rPr>
      </w:pPr>
      <w:r>
        <w:rPr>
          <w:rFonts w:hint="eastAsia" w:asciiTheme="minorEastAsia" w:hAnsi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 xml:space="preserve"> 所有外层密封袋的封口处应粘贴牢固，并加盖密封章（投标人印章）。</w:t>
      </w:r>
    </w:p>
    <w:p>
      <w:pPr>
        <w:adjustRightInd w:val="0"/>
        <w:snapToGrid w:val="0"/>
        <w:spacing w:line="360" w:lineRule="auto"/>
        <w:jc w:val="left"/>
        <w:rPr>
          <w:rFonts w:hAnsi="宋体" w:cs="宋体"/>
          <w:b/>
          <w:bCs/>
          <w:sz w:val="24"/>
          <w:szCs w:val="21"/>
        </w:rPr>
      </w:pPr>
      <w:r>
        <w:rPr>
          <w:rFonts w:hint="eastAsia" w:ascii="宋体" w:hAnsi="宋体" w:cs="宋体"/>
          <w:b/>
          <w:bCs/>
          <w:kern w:val="0"/>
          <w:sz w:val="24"/>
          <w:szCs w:val="24"/>
          <w:lang w:val="en-US" w:eastAsia="zh-CN"/>
        </w:rPr>
        <w:t>六</w:t>
      </w:r>
      <w:r>
        <w:rPr>
          <w:rFonts w:hint="eastAsia" w:ascii="宋体" w:hAnsi="宋体" w:cs="宋体"/>
          <w:b/>
          <w:bCs/>
          <w:kern w:val="0"/>
          <w:sz w:val="24"/>
          <w:szCs w:val="24"/>
        </w:rPr>
        <w:t>、</w:t>
      </w:r>
      <w:r>
        <w:rPr>
          <w:rFonts w:hint="eastAsia" w:hAnsi="宋体" w:cs="宋体"/>
          <w:b/>
          <w:bCs/>
          <w:sz w:val="24"/>
          <w:szCs w:val="21"/>
        </w:rPr>
        <w:t>其他要求</w:t>
      </w:r>
    </w:p>
    <w:p>
      <w:pPr>
        <w:spacing w:after="50" w:line="400" w:lineRule="exact"/>
        <w:ind w:firstLine="480"/>
        <w:rPr>
          <w:rFonts w:hAnsi="宋体" w:cs="宋体"/>
          <w:sz w:val="24"/>
          <w:szCs w:val="21"/>
        </w:rPr>
      </w:pPr>
      <w:r>
        <w:rPr>
          <w:rFonts w:hint="eastAsia" w:hAnsi="宋体" w:cs="宋体"/>
          <w:sz w:val="24"/>
          <w:szCs w:val="21"/>
        </w:rPr>
        <w:t>1.采购合同签订时间：供应商中标后，自采购人通知之日起，在</w:t>
      </w:r>
      <w:r>
        <w:rPr>
          <w:rFonts w:hint="eastAsia" w:hAnsi="宋体" w:cs="宋体"/>
          <w:sz w:val="24"/>
          <w:szCs w:val="21"/>
          <w:lang w:val="en-US" w:eastAsia="zh-CN"/>
        </w:rPr>
        <w:t>3</w:t>
      </w:r>
      <w:r>
        <w:rPr>
          <w:rFonts w:hint="eastAsia" w:hAnsi="宋体" w:cs="宋体"/>
          <w:sz w:val="24"/>
          <w:szCs w:val="21"/>
        </w:rPr>
        <w:t>日内与采购单位签定采购合同。</w:t>
      </w:r>
    </w:p>
    <w:p>
      <w:pPr>
        <w:spacing w:after="50" w:line="400" w:lineRule="exact"/>
        <w:ind w:firstLine="480"/>
        <w:rPr>
          <w:rFonts w:hAnsi="宋体" w:cs="宋体"/>
          <w:sz w:val="24"/>
          <w:szCs w:val="21"/>
        </w:rPr>
      </w:pPr>
      <w:r>
        <w:rPr>
          <w:rFonts w:hint="eastAsia" w:hAnsi="宋体" w:cs="宋体"/>
          <w:sz w:val="24"/>
          <w:szCs w:val="21"/>
        </w:rPr>
        <w:t>2.供应商应保证所提供的服务或其任何部分均不会侵犯任何第三方的专利权、商标权或著作权。</w:t>
      </w:r>
    </w:p>
    <w:p>
      <w:pPr>
        <w:spacing w:after="50" w:line="400" w:lineRule="exact"/>
        <w:ind w:firstLine="480"/>
        <w:rPr>
          <w:rFonts w:hint="eastAsia" w:hAnsi="宋体" w:cs="宋体"/>
          <w:sz w:val="24"/>
          <w:szCs w:val="21"/>
        </w:rPr>
      </w:pPr>
      <w:r>
        <w:rPr>
          <w:rFonts w:hint="eastAsia" w:hAnsi="宋体" w:cs="宋体"/>
          <w:sz w:val="24"/>
          <w:szCs w:val="21"/>
        </w:rPr>
        <w:t>3、本次采购物品的单价作为合同期内供货商提供货品的采购单价，按采购物品实际采购数量进行结算。</w:t>
      </w:r>
    </w:p>
    <w:p>
      <w:pPr>
        <w:spacing w:after="50" w:line="400" w:lineRule="exact"/>
        <w:ind w:firstLine="480"/>
        <w:rPr>
          <w:rFonts w:hint="default" w:hAnsi="宋体" w:cs="宋体" w:eastAsiaTheme="minorEastAsia"/>
          <w:sz w:val="24"/>
          <w:szCs w:val="21"/>
          <w:lang w:val="en-US" w:eastAsia="zh-CN"/>
        </w:rPr>
      </w:pPr>
      <w:r>
        <w:rPr>
          <w:rFonts w:hint="eastAsia" w:hAnsi="宋体" w:cs="宋体"/>
          <w:sz w:val="24"/>
          <w:szCs w:val="21"/>
          <w:lang w:val="en-US" w:eastAsia="zh-CN"/>
        </w:rPr>
        <w:t>4、供应商须提供比选货物样品，将样品在投标时间24小时前提供。供应商提供样品一切费用自理，采购人不付任何费用，无提供的供应商视为不合格产品，投标将被拒绝。</w:t>
      </w:r>
    </w:p>
    <w:p>
      <w:pPr>
        <w:spacing w:after="50" w:line="400" w:lineRule="exact"/>
        <w:ind w:firstLine="480"/>
        <w:rPr>
          <w:rFonts w:hint="eastAsia" w:asciiTheme="minorEastAsia" w:hAnsiTheme="minorEastAsia" w:eastAsiaTheme="minorEastAsia" w:cstheme="minorEastAsia"/>
          <w:sz w:val="24"/>
          <w:szCs w:val="21"/>
          <w:lang w:val="en-US" w:eastAsia="zh-CN"/>
        </w:rPr>
      </w:pPr>
    </w:p>
    <w:p>
      <w:pPr>
        <w:widowControl/>
        <w:jc w:val="left"/>
        <w:rPr>
          <w:rFonts w:hint="eastAsia" w:asciiTheme="minorEastAsia" w:hAnsiTheme="minorEastAsia" w:eastAsiaTheme="minorEastAsia" w:cstheme="minorEastAsia"/>
          <w:b/>
          <w:color w:val="000000"/>
          <w:sz w:val="36"/>
          <w:szCs w:val="32"/>
        </w:rPr>
      </w:pPr>
      <w:r>
        <w:rPr>
          <w:rFonts w:hint="eastAsia" w:asciiTheme="minorEastAsia" w:hAnsiTheme="minorEastAsia" w:eastAsiaTheme="minorEastAsia" w:cstheme="minorEastAsia"/>
          <w:bCs/>
          <w:color w:val="000000"/>
          <w:sz w:val="36"/>
        </w:rPr>
        <w:br w:type="page"/>
      </w:r>
    </w:p>
    <w:p>
      <w:pPr>
        <w:pStyle w:val="2"/>
        <w:keepNext w:val="0"/>
        <w:keepLines w:val="0"/>
        <w:spacing w:line="360" w:lineRule="exact"/>
        <w:jc w:val="center"/>
        <w:rPr>
          <w:rFonts w:ascii="宋体" w:eastAsia="宋体"/>
          <w:bCs w:val="0"/>
          <w:color w:val="000000"/>
          <w:sz w:val="36"/>
        </w:rPr>
      </w:pPr>
      <w:r>
        <w:rPr>
          <w:rFonts w:hint="eastAsia" w:ascii="宋体" w:eastAsia="宋体"/>
          <w:bCs w:val="0"/>
          <w:color w:val="000000"/>
          <w:sz w:val="36"/>
        </w:rPr>
        <w:t xml:space="preserve">第三章  </w:t>
      </w:r>
      <w:r>
        <w:rPr>
          <w:rFonts w:hint="eastAsia" w:ascii="宋体" w:eastAsia="宋体"/>
          <w:bCs w:val="0"/>
          <w:color w:val="000000"/>
          <w:sz w:val="36"/>
          <w:lang w:eastAsia="zh-CN"/>
        </w:rPr>
        <w:t>比选</w:t>
      </w:r>
      <w:r>
        <w:rPr>
          <w:rFonts w:hint="eastAsia" w:ascii="宋体" w:eastAsia="宋体"/>
          <w:bCs w:val="0"/>
          <w:color w:val="000000"/>
          <w:sz w:val="36"/>
        </w:rPr>
        <w:t>文件格式</w:t>
      </w:r>
    </w:p>
    <w:p>
      <w:pPr>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供应商参加投标共需提供的资料如下：</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1.报价函（原件，格式须用本</w:t>
      </w:r>
      <w:r>
        <w:rPr>
          <w:rFonts w:hint="eastAsia" w:asciiTheme="minorEastAsia" w:hAnsiTheme="minorEastAsia" w:cstheme="minorEastAsia"/>
          <w:color w:val="000000"/>
          <w:kern w:val="0"/>
          <w:sz w:val="28"/>
          <w:szCs w:val="28"/>
          <w:lang w:eastAsia="zh-CN"/>
        </w:rPr>
        <w:t>比选</w:t>
      </w:r>
      <w:r>
        <w:rPr>
          <w:rFonts w:hint="eastAsia" w:asciiTheme="minorEastAsia" w:hAnsiTheme="minorEastAsia" w:cstheme="minorEastAsia"/>
          <w:color w:val="000000"/>
          <w:kern w:val="0"/>
          <w:sz w:val="28"/>
          <w:szCs w:val="28"/>
        </w:rPr>
        <w:t>文件给定的格式，详见附件一）；</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2.企业营业执照（复印件加盖鲜章）；</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3</w:t>
      </w:r>
      <w:r>
        <w:rPr>
          <w:rFonts w:hint="eastAsia" w:asciiTheme="minorEastAsia" w:hAnsiTheme="minorEastAsia" w:cstheme="minorEastAsia"/>
          <w:color w:val="000000"/>
          <w:kern w:val="0"/>
          <w:sz w:val="28"/>
          <w:szCs w:val="28"/>
        </w:rPr>
        <w:t>.已标价清单（原件，格式须用本</w:t>
      </w:r>
      <w:r>
        <w:rPr>
          <w:rFonts w:hint="eastAsia" w:asciiTheme="minorEastAsia" w:hAnsiTheme="minorEastAsia" w:cstheme="minorEastAsia"/>
          <w:color w:val="000000"/>
          <w:kern w:val="0"/>
          <w:sz w:val="28"/>
          <w:szCs w:val="28"/>
          <w:lang w:eastAsia="zh-CN"/>
        </w:rPr>
        <w:t>比选</w:t>
      </w:r>
      <w:r>
        <w:rPr>
          <w:rFonts w:hint="eastAsia" w:asciiTheme="minorEastAsia" w:hAnsiTheme="minorEastAsia" w:cstheme="minorEastAsia"/>
          <w:color w:val="000000"/>
          <w:kern w:val="0"/>
          <w:sz w:val="28"/>
          <w:szCs w:val="28"/>
        </w:rPr>
        <w:t>文件给定的格式，详见附件三）；</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4</w:t>
      </w:r>
      <w:r>
        <w:rPr>
          <w:rFonts w:hint="eastAsia" w:asciiTheme="minorEastAsia" w:hAnsiTheme="minorEastAsia" w:cstheme="minorEastAsia"/>
          <w:color w:val="000000"/>
          <w:kern w:val="0"/>
          <w:sz w:val="28"/>
          <w:szCs w:val="28"/>
        </w:rPr>
        <w:t>.承诺函（原件，格式须用本</w:t>
      </w:r>
      <w:r>
        <w:rPr>
          <w:rFonts w:hint="eastAsia" w:asciiTheme="minorEastAsia" w:hAnsiTheme="minorEastAsia" w:cstheme="minorEastAsia"/>
          <w:color w:val="000000"/>
          <w:kern w:val="0"/>
          <w:sz w:val="28"/>
          <w:szCs w:val="28"/>
          <w:lang w:eastAsia="zh-CN"/>
        </w:rPr>
        <w:t>比选</w:t>
      </w:r>
      <w:r>
        <w:rPr>
          <w:rFonts w:hint="eastAsia" w:asciiTheme="minorEastAsia" w:hAnsiTheme="minorEastAsia" w:cstheme="minorEastAsia"/>
          <w:color w:val="000000"/>
          <w:kern w:val="0"/>
          <w:sz w:val="28"/>
          <w:szCs w:val="28"/>
        </w:rPr>
        <w:t>文件给定的格式，详见附件二）；</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5</w:t>
      </w:r>
      <w:r>
        <w:rPr>
          <w:rFonts w:hint="eastAsia" w:asciiTheme="minorEastAsia" w:hAnsiTheme="minorEastAsia" w:cstheme="minorEastAsia"/>
          <w:color w:val="000000"/>
          <w:kern w:val="0"/>
          <w:sz w:val="28"/>
          <w:szCs w:val="28"/>
        </w:rPr>
        <w:t>.身份证明材料：法定代表人证明书复印件盖鲜章（身份证明文件包括在有效期的居民身份证、军官证、外籍人员的护照等）</w:t>
      </w:r>
      <w:r>
        <w:rPr>
          <w:rFonts w:hint="eastAsia" w:asciiTheme="minorEastAsia" w:hAnsiTheme="minorEastAsia" w:cstheme="minorEastAsia"/>
          <w:color w:val="000000"/>
          <w:kern w:val="0"/>
          <w:sz w:val="28"/>
          <w:szCs w:val="28"/>
          <w:lang w:eastAsia="zh-CN"/>
        </w:rPr>
        <w:t>。</w:t>
      </w:r>
    </w:p>
    <w:p>
      <w:pPr>
        <w:rPr>
          <w:rFonts w:hint="eastAsia" w:asciiTheme="minorEastAsia" w:hAnsiTheme="minorEastAsia" w:cstheme="minorEastAsia"/>
          <w:b/>
          <w:bCs/>
          <w:color w:val="000000"/>
          <w:kern w:val="0"/>
          <w:sz w:val="28"/>
          <w:szCs w:val="28"/>
        </w:rPr>
      </w:pPr>
      <w:r>
        <w:rPr>
          <w:rFonts w:hint="eastAsia" w:asciiTheme="minorEastAsia" w:hAnsiTheme="minorEastAsia" w:cstheme="minorEastAsia"/>
          <w:b/>
          <w:bCs/>
          <w:color w:val="000000"/>
          <w:kern w:val="0"/>
          <w:sz w:val="28"/>
          <w:szCs w:val="28"/>
        </w:rPr>
        <w:t>供应商需将以上资料装订密封，用档案袋密封封装，档案袋外注明报价单位名称并加盖密封鲜章。（注：若不按要求密封报价，将被视为无效报价）</w:t>
      </w:r>
    </w:p>
    <w:p>
      <w:pPr>
        <w:rPr>
          <w:rFonts w:hint="eastAsia" w:asciiTheme="minorEastAsia" w:hAnsiTheme="minorEastAsia" w:cstheme="minorEastAsia"/>
          <w:b/>
          <w:bCs/>
          <w:color w:val="000000"/>
          <w:kern w:val="0"/>
          <w:sz w:val="28"/>
          <w:szCs w:val="28"/>
        </w:rPr>
      </w:pPr>
      <w:r>
        <w:rPr>
          <w:rFonts w:hint="eastAsia" w:asciiTheme="minorEastAsia" w:hAnsiTheme="minorEastAsia" w:cstheme="minorEastAsia"/>
          <w:b/>
          <w:bCs/>
          <w:color w:val="000000"/>
          <w:kern w:val="0"/>
          <w:sz w:val="28"/>
          <w:szCs w:val="28"/>
        </w:rPr>
        <w:br w:type="page"/>
      </w:r>
    </w:p>
    <w:p>
      <w:pPr>
        <w:jc w:val="both"/>
        <w:rPr>
          <w:rFonts w:hint="eastAsia"/>
          <w:b/>
          <w:color w:val="000000"/>
          <w:sz w:val="32"/>
          <w:szCs w:val="32"/>
        </w:rPr>
      </w:pPr>
      <w:r>
        <w:rPr>
          <w:rFonts w:hint="eastAsia"/>
          <w:b/>
          <w:color w:val="000000"/>
          <w:sz w:val="32"/>
          <w:szCs w:val="32"/>
        </w:rPr>
        <w:t>附件一：</w:t>
      </w:r>
    </w:p>
    <w:p>
      <w:pPr>
        <w:jc w:val="center"/>
        <w:rPr>
          <w:b/>
          <w:color w:val="000000"/>
          <w:sz w:val="32"/>
          <w:szCs w:val="32"/>
        </w:rPr>
      </w:pPr>
      <w:r>
        <w:rPr>
          <w:rFonts w:hint="eastAsia"/>
          <w:b/>
          <w:color w:val="000000"/>
          <w:sz w:val="32"/>
          <w:szCs w:val="32"/>
        </w:rPr>
        <w:t>报价函</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四川音乐学院：</w:t>
      </w:r>
    </w:p>
    <w:p>
      <w:pPr>
        <w:spacing w:line="360" w:lineRule="auto"/>
        <w:ind w:firstLine="480" w:firstLineChars="200"/>
        <w:jc w:val="left"/>
        <w:rPr>
          <w:rFonts w:ascii="宋体" w:hAnsi="宋体"/>
          <w:color w:val="000000"/>
          <w:sz w:val="24"/>
        </w:rPr>
      </w:pPr>
      <w:r>
        <w:rPr>
          <w:rFonts w:hint="eastAsia" w:ascii="宋体" w:hAnsi="宋体"/>
          <w:color w:val="000000"/>
          <w:sz w:val="24"/>
        </w:rPr>
        <w:t>1.我方全面研究了“四川音乐学院</w:t>
      </w:r>
      <w:r>
        <w:rPr>
          <w:rFonts w:hint="eastAsia" w:ascii="宋体" w:hAnsi="宋体"/>
          <w:color w:val="000000"/>
          <w:sz w:val="24"/>
          <w:lang w:val="en-US" w:eastAsia="zh-CN"/>
        </w:rPr>
        <w:t>物业</w:t>
      </w:r>
      <w:r>
        <w:rPr>
          <w:rFonts w:hint="eastAsia" w:asciiTheme="minorEastAsia" w:hAnsiTheme="minorEastAsia" w:cstheme="minorEastAsia"/>
          <w:sz w:val="24"/>
          <w:szCs w:val="24"/>
          <w:lang w:eastAsia="zh-CN"/>
        </w:rPr>
        <w:t>临空经济区</w:t>
      </w:r>
      <w:r>
        <w:rPr>
          <w:rFonts w:hint="eastAsia" w:asciiTheme="minorEastAsia" w:hAnsiTheme="minorEastAsia" w:cstheme="minorEastAsia"/>
          <w:sz w:val="24"/>
          <w:szCs w:val="24"/>
        </w:rPr>
        <w:t>校区</w:t>
      </w:r>
      <w:r>
        <w:rPr>
          <w:rFonts w:hint="eastAsia" w:ascii="宋体" w:hAnsi="宋体"/>
          <w:color w:val="000000"/>
          <w:sz w:val="24"/>
          <w:lang w:val="en-US" w:eastAsia="zh-CN"/>
        </w:rPr>
        <w:t>教师周转公寓物资采购</w:t>
      </w:r>
      <w:r>
        <w:rPr>
          <w:rFonts w:hint="eastAsia" w:ascii="宋体" w:hAnsi="宋体"/>
          <w:color w:val="000000"/>
          <w:sz w:val="24"/>
        </w:rPr>
        <w:t>”项目</w:t>
      </w:r>
      <w:r>
        <w:rPr>
          <w:rFonts w:hint="eastAsia" w:ascii="宋体" w:hAnsi="宋体"/>
          <w:color w:val="000000"/>
          <w:sz w:val="24"/>
          <w:lang w:eastAsia="zh-CN"/>
        </w:rPr>
        <w:t>比选</w:t>
      </w:r>
      <w:r>
        <w:rPr>
          <w:rFonts w:hint="eastAsia" w:ascii="宋体" w:hAnsi="宋体"/>
          <w:color w:val="000000"/>
          <w:sz w:val="24"/>
        </w:rPr>
        <w:t>文件，决定参加贵单位组织的本项目</w:t>
      </w:r>
      <w:r>
        <w:rPr>
          <w:rFonts w:hint="eastAsia" w:ascii="宋体" w:hAnsi="宋体"/>
          <w:color w:val="000000"/>
          <w:sz w:val="24"/>
          <w:lang w:eastAsia="zh-CN"/>
        </w:rPr>
        <w:t>比选</w:t>
      </w:r>
      <w:r>
        <w:rPr>
          <w:rFonts w:hint="eastAsia" w:ascii="宋体" w:hAnsi="宋体"/>
          <w:color w:val="000000"/>
          <w:sz w:val="24"/>
        </w:rPr>
        <w:t>采购。</w:t>
      </w:r>
    </w:p>
    <w:p>
      <w:pPr>
        <w:spacing w:line="360" w:lineRule="auto"/>
        <w:ind w:firstLine="480" w:firstLineChars="200"/>
        <w:jc w:val="left"/>
        <w:rPr>
          <w:rFonts w:ascii="宋体" w:hAnsi="宋体"/>
          <w:color w:val="000000"/>
          <w:sz w:val="24"/>
        </w:rPr>
      </w:pPr>
      <w:r>
        <w:rPr>
          <w:rFonts w:hint="eastAsia" w:ascii="宋体" w:hAnsi="宋体"/>
          <w:color w:val="000000"/>
          <w:sz w:val="24"/>
        </w:rPr>
        <w:t>2.我方自愿按照</w:t>
      </w:r>
      <w:r>
        <w:rPr>
          <w:rFonts w:hint="eastAsia" w:ascii="宋体" w:hAnsi="宋体"/>
          <w:color w:val="000000"/>
          <w:sz w:val="24"/>
          <w:lang w:eastAsia="zh-CN"/>
        </w:rPr>
        <w:t>比选</w:t>
      </w:r>
      <w:r>
        <w:rPr>
          <w:rFonts w:hint="eastAsia" w:ascii="宋体" w:hAnsi="宋体"/>
          <w:color w:val="000000"/>
          <w:sz w:val="24"/>
        </w:rPr>
        <w:t>文件规定的各项要求向采购人提供所需服务，</w:t>
      </w:r>
      <w:r>
        <w:rPr>
          <w:rFonts w:hint="eastAsia" w:ascii="宋体" w:hAnsi="宋体" w:eastAsia="宋体" w:cs="宋体"/>
          <w:sz w:val="24"/>
          <w:szCs w:val="24"/>
        </w:rPr>
        <w:t>愿意按合同约定</w:t>
      </w:r>
      <w:r>
        <w:rPr>
          <w:rFonts w:hint="eastAsia" w:ascii="宋体" w:hAnsi="宋体" w:eastAsia="宋体" w:cs="宋体"/>
          <w:sz w:val="24"/>
          <w:szCs w:val="24"/>
          <w:lang w:val="en-US" w:eastAsia="zh-CN"/>
        </w:rPr>
        <w:t>供货</w:t>
      </w:r>
      <w:r>
        <w:rPr>
          <w:rFonts w:hint="eastAsia" w:ascii="宋体" w:hAnsi="宋体" w:eastAsia="宋体" w:cs="宋体"/>
          <w:sz w:val="24"/>
          <w:szCs w:val="24"/>
        </w:rPr>
        <w:t>，</w:t>
      </w:r>
      <w:r>
        <w:rPr>
          <w:rFonts w:hint="eastAsia" w:ascii="宋体" w:hAnsi="宋体" w:eastAsia="宋体" w:cs="宋体"/>
          <w:sz w:val="24"/>
          <w:szCs w:val="24"/>
          <w:lang w:val="en-US" w:eastAsia="zh-CN"/>
        </w:rPr>
        <w:t>供货产品</w:t>
      </w:r>
      <w:r>
        <w:rPr>
          <w:rFonts w:hint="eastAsia" w:ascii="宋体" w:hAnsi="宋体" w:eastAsia="宋体" w:cs="宋体"/>
          <w:sz w:val="24"/>
          <w:szCs w:val="24"/>
        </w:rPr>
        <w:t>中</w:t>
      </w:r>
      <w:r>
        <w:rPr>
          <w:rFonts w:hint="eastAsia" w:ascii="宋体" w:hAnsi="宋体" w:eastAsia="宋体" w:cs="宋体"/>
          <w:sz w:val="24"/>
          <w:szCs w:val="24"/>
          <w:lang w:val="en-US" w:eastAsia="zh-CN"/>
        </w:rPr>
        <w:t>无</w:t>
      </w:r>
      <w:r>
        <w:rPr>
          <w:rFonts w:hint="eastAsia" w:ascii="宋体" w:hAnsi="宋体" w:eastAsia="宋体" w:cs="宋体"/>
          <w:sz w:val="24"/>
          <w:szCs w:val="24"/>
        </w:rPr>
        <w:t>任何缺陷，</w:t>
      </w:r>
      <w:r>
        <w:rPr>
          <w:rFonts w:hint="eastAsia" w:ascii="宋体" w:hAnsi="宋体" w:eastAsia="宋体" w:cs="宋体"/>
          <w:sz w:val="24"/>
          <w:szCs w:val="24"/>
          <w:lang w:val="en-US" w:eastAsia="zh-CN"/>
        </w:rPr>
        <w:t>产品</w:t>
      </w:r>
      <w:r>
        <w:rPr>
          <w:rFonts w:hint="eastAsia" w:ascii="宋体" w:hAnsi="宋体" w:eastAsia="宋体" w:cs="宋体"/>
          <w:sz w:val="24"/>
          <w:szCs w:val="24"/>
        </w:rPr>
        <w:t>质量达到</w:t>
      </w:r>
      <w:r>
        <w:rPr>
          <w:rFonts w:hint="eastAsia" w:ascii="宋体" w:hAnsi="宋体" w:eastAsia="宋体" w:cs="宋体"/>
          <w:sz w:val="24"/>
          <w:szCs w:val="24"/>
          <w:lang w:val="en-US" w:eastAsia="zh-CN"/>
        </w:rPr>
        <w:t>国家</w:t>
      </w:r>
      <w:r>
        <w:rPr>
          <w:rFonts w:hint="eastAsia" w:ascii="宋体" w:hAnsi="宋体" w:eastAsia="宋体" w:cs="宋体"/>
          <w:sz w:val="24"/>
          <w:szCs w:val="24"/>
        </w:rPr>
        <w:t>标准</w:t>
      </w:r>
      <w:r>
        <w:rPr>
          <w:rFonts w:hint="eastAsia" w:ascii="宋体" w:hAnsi="宋体"/>
          <w:color w:val="000000"/>
          <w:sz w:val="24"/>
        </w:rPr>
        <w:t>。</w:t>
      </w:r>
    </w:p>
    <w:p>
      <w:pPr>
        <w:spacing w:line="360" w:lineRule="auto"/>
        <w:ind w:firstLine="480" w:firstLineChars="200"/>
        <w:jc w:val="left"/>
        <w:rPr>
          <w:rFonts w:ascii="宋体" w:hAnsi="宋体"/>
          <w:color w:val="000000"/>
          <w:sz w:val="24"/>
        </w:rPr>
      </w:pPr>
      <w:r>
        <w:rPr>
          <w:rFonts w:hint="eastAsia" w:ascii="宋体" w:hAnsi="宋体"/>
          <w:color w:val="000000"/>
          <w:sz w:val="24"/>
        </w:rPr>
        <w:t>3.一旦我方成交，我方将严格履行采购合同规定的责任和义务，并承诺：</w:t>
      </w:r>
    </w:p>
    <w:p>
      <w:pPr>
        <w:spacing w:line="360" w:lineRule="auto"/>
        <w:ind w:firstLine="240" w:firstLineChars="100"/>
        <w:jc w:val="left"/>
        <w:rPr>
          <w:rFonts w:ascii="宋体" w:hAnsi="宋体"/>
          <w:color w:val="000000"/>
          <w:sz w:val="24"/>
        </w:rPr>
      </w:pPr>
      <w:r>
        <w:rPr>
          <w:rFonts w:hint="eastAsia" w:ascii="宋体" w:hAnsi="宋体"/>
          <w:color w:val="000000"/>
          <w:sz w:val="24"/>
        </w:rPr>
        <w:t>（1）</w:t>
      </w:r>
      <w:r>
        <w:rPr>
          <w:rFonts w:ascii="宋体" w:hAnsi="宋体"/>
          <w:color w:val="000000"/>
          <w:sz w:val="24"/>
        </w:rPr>
        <w:t>在收到</w:t>
      </w:r>
      <w:r>
        <w:rPr>
          <w:rFonts w:hint="eastAsia" w:ascii="宋体" w:hAnsi="宋体"/>
          <w:color w:val="000000"/>
          <w:sz w:val="24"/>
        </w:rPr>
        <w:t>成交</w:t>
      </w:r>
      <w:r>
        <w:rPr>
          <w:rFonts w:ascii="宋体" w:hAnsi="宋体"/>
          <w:color w:val="000000"/>
          <w:sz w:val="24"/>
        </w:rPr>
        <w:t>通知书后，在</w:t>
      </w:r>
      <w:r>
        <w:rPr>
          <w:rFonts w:hint="eastAsia" w:ascii="宋体" w:hAnsi="宋体"/>
          <w:color w:val="000000"/>
          <w:sz w:val="24"/>
        </w:rPr>
        <w:t>成交</w:t>
      </w:r>
      <w:r>
        <w:rPr>
          <w:rFonts w:ascii="宋体" w:hAnsi="宋体"/>
          <w:color w:val="000000"/>
          <w:sz w:val="24"/>
        </w:rPr>
        <w:t>通知书规定的期限内与你方签订合同。</w:t>
      </w:r>
    </w:p>
    <w:p>
      <w:pPr>
        <w:spacing w:line="360" w:lineRule="auto"/>
        <w:ind w:firstLine="240" w:firstLineChars="100"/>
        <w:jc w:val="left"/>
        <w:rPr>
          <w:rFonts w:ascii="宋体" w:hAnsi="宋体"/>
          <w:color w:val="000000"/>
          <w:sz w:val="24"/>
        </w:rPr>
      </w:pPr>
      <w:r>
        <w:rPr>
          <w:rFonts w:hint="eastAsia" w:ascii="宋体" w:hAnsi="宋体"/>
          <w:color w:val="000000"/>
          <w:sz w:val="24"/>
        </w:rPr>
        <w:t>（2）</w:t>
      </w:r>
      <w:r>
        <w:rPr>
          <w:rFonts w:ascii="宋体" w:hAnsi="宋体"/>
          <w:color w:val="000000"/>
          <w:sz w:val="24"/>
        </w:rPr>
        <w:t>近3年内</w:t>
      </w:r>
      <w:r>
        <w:rPr>
          <w:rFonts w:hint="eastAsia" w:ascii="宋体" w:hAnsi="宋体"/>
          <w:color w:val="000000"/>
          <w:sz w:val="24"/>
        </w:rPr>
        <w:t>，我</w:t>
      </w:r>
      <w:r>
        <w:rPr>
          <w:rFonts w:ascii="宋体" w:hAnsi="宋体"/>
          <w:color w:val="000000"/>
          <w:sz w:val="24"/>
        </w:rPr>
        <w:t>公司无不良记录，未受过行业处分</w:t>
      </w:r>
      <w:r>
        <w:rPr>
          <w:rFonts w:hint="eastAsia" w:ascii="宋体" w:hAnsi="宋体"/>
          <w:color w:val="000000"/>
          <w:sz w:val="24"/>
        </w:rPr>
        <w:t>，</w:t>
      </w:r>
      <w:r>
        <w:rPr>
          <w:rFonts w:ascii="宋体" w:hAnsi="宋体"/>
          <w:color w:val="000000"/>
          <w:sz w:val="24"/>
        </w:rPr>
        <w:t>未处于财产被接管、冻结、破产状态，未处于四川省行政区域内有关行政处罚期间。</w:t>
      </w:r>
    </w:p>
    <w:p>
      <w:pPr>
        <w:spacing w:line="360" w:lineRule="auto"/>
        <w:ind w:firstLine="240" w:firstLineChars="100"/>
        <w:jc w:val="left"/>
        <w:rPr>
          <w:rFonts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）我方已提供和将要提供的文件资料是真实、准确的。</w:t>
      </w:r>
    </w:p>
    <w:p>
      <w:pPr>
        <w:spacing w:line="360" w:lineRule="auto"/>
        <w:ind w:firstLine="240" w:firstLineChars="100"/>
        <w:jc w:val="left"/>
        <w:rPr>
          <w:rFonts w:ascii="宋体" w:hAnsi="宋体"/>
          <w:color w:val="000000"/>
          <w:sz w:val="24"/>
        </w:rPr>
      </w:pPr>
      <w:r>
        <w:rPr>
          <w:rFonts w:hint="eastAsia" w:ascii="宋体" w:hAnsi="宋体"/>
          <w:color w:val="000000"/>
          <w:sz w:val="24"/>
        </w:rPr>
        <w:t>（4）</w:t>
      </w:r>
      <w:r>
        <w:rPr>
          <w:rFonts w:ascii="宋体" w:hAnsi="宋体"/>
          <w:color w:val="000000"/>
          <w:sz w:val="24"/>
        </w:rPr>
        <w:t>我方完全</w:t>
      </w:r>
      <w:r>
        <w:rPr>
          <w:rFonts w:hint="eastAsia" w:ascii="宋体" w:hAnsi="宋体"/>
          <w:color w:val="000000"/>
          <w:sz w:val="24"/>
          <w:lang w:eastAsia="zh-CN"/>
        </w:rPr>
        <w:t>知晓比选</w:t>
      </w:r>
      <w:r>
        <w:rPr>
          <w:rFonts w:ascii="宋体" w:hAnsi="宋体"/>
          <w:color w:val="000000"/>
          <w:sz w:val="24"/>
        </w:rPr>
        <w:t>文件的要求，接受</w:t>
      </w:r>
      <w:r>
        <w:rPr>
          <w:rFonts w:hint="eastAsia" w:ascii="宋体" w:hAnsi="宋体"/>
          <w:color w:val="000000"/>
          <w:sz w:val="24"/>
          <w:lang w:eastAsia="zh-CN"/>
        </w:rPr>
        <w:t>比选</w:t>
      </w:r>
      <w:r>
        <w:rPr>
          <w:rFonts w:ascii="宋体" w:hAnsi="宋体"/>
          <w:color w:val="000000"/>
          <w:sz w:val="24"/>
        </w:rPr>
        <w:t>文件中的</w:t>
      </w:r>
      <w:r>
        <w:rPr>
          <w:rFonts w:hint="eastAsia" w:ascii="宋体" w:hAnsi="宋体"/>
          <w:color w:val="000000"/>
          <w:sz w:val="24"/>
        </w:rPr>
        <w:t>所有实质性</w:t>
      </w:r>
      <w:r>
        <w:rPr>
          <w:rFonts w:ascii="宋体" w:hAnsi="宋体"/>
          <w:color w:val="000000"/>
          <w:sz w:val="24"/>
        </w:rPr>
        <w:t>条款。</w:t>
      </w:r>
    </w:p>
    <w:p>
      <w:pPr>
        <w:spacing w:line="360" w:lineRule="auto"/>
        <w:ind w:firstLine="480" w:firstLineChars="200"/>
        <w:jc w:val="left"/>
        <w:rPr>
          <w:color w:val="000000"/>
          <w:sz w:val="24"/>
        </w:rPr>
      </w:pPr>
      <w:r>
        <w:rPr>
          <w:rFonts w:hint="eastAsia" w:ascii="宋体" w:hAnsi="宋体"/>
          <w:color w:val="000000"/>
          <w:sz w:val="24"/>
        </w:rPr>
        <w:t>4.本次</w:t>
      </w:r>
      <w:r>
        <w:rPr>
          <w:rFonts w:hint="eastAsia" w:ascii="宋体" w:hAnsi="宋体"/>
          <w:color w:val="000000"/>
          <w:sz w:val="24"/>
          <w:lang w:eastAsia="zh-CN"/>
        </w:rPr>
        <w:t>比选</w:t>
      </w:r>
      <w:r>
        <w:rPr>
          <w:rFonts w:hint="eastAsia" w:ascii="宋体" w:hAnsi="宋体"/>
          <w:color w:val="000000"/>
          <w:sz w:val="24"/>
        </w:rPr>
        <w:t>，我方递交的</w:t>
      </w:r>
      <w:r>
        <w:rPr>
          <w:rFonts w:hint="eastAsia" w:ascii="宋体" w:hAnsi="宋体"/>
          <w:color w:val="000000"/>
          <w:sz w:val="24"/>
          <w:lang w:eastAsia="zh-CN"/>
        </w:rPr>
        <w:t>比选</w:t>
      </w:r>
      <w:r>
        <w:rPr>
          <w:rFonts w:hint="eastAsia" w:ascii="宋体" w:hAnsi="宋体"/>
          <w:color w:val="000000"/>
          <w:sz w:val="24"/>
        </w:rPr>
        <w:t>文件有效期为30</w:t>
      </w:r>
      <w:r>
        <w:rPr>
          <w:rFonts w:hint="eastAsia"/>
          <w:color w:val="000000"/>
          <w:sz w:val="24"/>
        </w:rPr>
        <w:t>天，供应商不得在递交截止时间起撤回其投标文件。</w:t>
      </w:r>
    </w:p>
    <w:p>
      <w:pPr>
        <w:adjustRightInd w:val="0"/>
        <w:spacing w:line="400" w:lineRule="exact"/>
        <w:ind w:firstLine="480" w:firstLineChars="200"/>
        <w:jc w:val="left"/>
        <w:rPr>
          <w:rFonts w:ascii="宋体" w:hAnsi="宋体"/>
          <w:color w:val="000000"/>
          <w:sz w:val="24"/>
        </w:rPr>
      </w:pPr>
    </w:p>
    <w:p>
      <w:pPr>
        <w:adjustRightInd w:val="0"/>
        <w:spacing w:line="400" w:lineRule="exact"/>
        <w:ind w:firstLine="480" w:firstLineChars="200"/>
        <w:jc w:val="left"/>
        <w:rPr>
          <w:rFonts w:ascii="宋体" w:hAnsi="宋体"/>
          <w:color w:val="000000"/>
          <w:sz w:val="24"/>
        </w:rPr>
      </w:pPr>
    </w:p>
    <w:p>
      <w:pPr>
        <w:adjustRightInd w:val="0"/>
        <w:spacing w:line="400" w:lineRule="exact"/>
        <w:ind w:firstLine="480" w:firstLineChars="200"/>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XXX</w:t>
      </w:r>
      <w:r>
        <w:rPr>
          <w:rFonts w:hint="eastAsia" w:ascii="宋体" w:hAnsi="宋体"/>
          <w:color w:val="000000"/>
          <w:sz w:val="24"/>
        </w:rPr>
        <w:t>（盖单位公章）</w:t>
      </w:r>
    </w:p>
    <w:p>
      <w:pPr>
        <w:spacing w:line="400" w:lineRule="exact"/>
        <w:ind w:firstLine="470" w:firstLineChars="196"/>
        <w:rPr>
          <w:rFonts w:ascii="宋体" w:hAnsi="宋体"/>
          <w:color w:val="000000"/>
          <w:sz w:val="24"/>
        </w:rPr>
      </w:pPr>
      <w:r>
        <w:rPr>
          <w:rFonts w:hint="eastAsia" w:ascii="宋体" w:hAnsi="宋体"/>
          <w:color w:val="000000"/>
          <w:sz w:val="24"/>
        </w:rPr>
        <w:t>法定代表人或授权代表（签字或盖章）：XXX</w:t>
      </w:r>
    </w:p>
    <w:p>
      <w:pPr>
        <w:spacing w:line="400" w:lineRule="exact"/>
        <w:ind w:firstLine="470" w:firstLineChars="196"/>
        <w:rPr>
          <w:rFonts w:ascii="宋体" w:hAnsi="宋体"/>
          <w:color w:val="000000"/>
          <w:sz w:val="24"/>
        </w:rPr>
      </w:pPr>
      <w:r>
        <w:rPr>
          <w:rFonts w:hint="eastAsia" w:ascii="宋体" w:hAnsi="宋体"/>
          <w:color w:val="000000"/>
          <w:sz w:val="24"/>
        </w:rPr>
        <w:t>通讯地址：XXX</w:t>
      </w:r>
    </w:p>
    <w:p>
      <w:pPr>
        <w:spacing w:line="400" w:lineRule="exact"/>
        <w:ind w:firstLine="470" w:firstLineChars="196"/>
        <w:rPr>
          <w:rFonts w:ascii="宋体" w:hAnsi="宋体"/>
          <w:color w:val="000000"/>
          <w:sz w:val="24"/>
        </w:rPr>
      </w:pPr>
      <w:r>
        <w:rPr>
          <w:rFonts w:hint="eastAsia" w:ascii="宋体" w:hAnsi="宋体"/>
          <w:color w:val="000000"/>
          <w:sz w:val="24"/>
        </w:rPr>
        <w:t>邮政编码：XXX</w:t>
      </w:r>
    </w:p>
    <w:p>
      <w:pPr>
        <w:spacing w:line="400" w:lineRule="exact"/>
        <w:ind w:firstLine="470" w:firstLineChars="196"/>
        <w:rPr>
          <w:rFonts w:ascii="宋体" w:hAnsi="宋体"/>
          <w:color w:val="000000"/>
          <w:sz w:val="24"/>
        </w:rPr>
      </w:pPr>
      <w:r>
        <w:rPr>
          <w:rFonts w:hint="eastAsia" w:ascii="宋体" w:hAnsi="宋体"/>
          <w:color w:val="000000"/>
          <w:sz w:val="24"/>
        </w:rPr>
        <w:t>联系电话：XXX</w:t>
      </w:r>
    </w:p>
    <w:p>
      <w:pPr>
        <w:spacing w:line="400" w:lineRule="exact"/>
        <w:ind w:firstLine="470" w:firstLineChars="196"/>
        <w:rPr>
          <w:rFonts w:ascii="宋体" w:hAnsi="宋体"/>
          <w:color w:val="000000"/>
          <w:sz w:val="24"/>
        </w:rPr>
      </w:pPr>
      <w:r>
        <w:rPr>
          <w:rFonts w:hint="eastAsia" w:ascii="宋体" w:hAnsi="宋体"/>
          <w:color w:val="000000"/>
          <w:sz w:val="24"/>
        </w:rPr>
        <w:t>传    真：XXX</w:t>
      </w:r>
    </w:p>
    <w:p>
      <w:pPr>
        <w:spacing w:line="400" w:lineRule="exact"/>
        <w:ind w:firstLine="470" w:firstLineChars="196"/>
        <w:rPr>
          <w:rFonts w:ascii="宋体" w:hAnsi="宋体"/>
          <w:color w:val="000000"/>
          <w:sz w:val="24"/>
        </w:rPr>
      </w:pPr>
      <w:r>
        <w:rPr>
          <w:rFonts w:hint="eastAsia" w:ascii="宋体" w:hAnsi="宋体"/>
          <w:color w:val="000000"/>
          <w:sz w:val="24"/>
        </w:rPr>
        <w:t>日    期：XXX年XXX月XXX日</w:t>
      </w:r>
    </w:p>
    <w:p>
      <w:pPr>
        <w:rPr>
          <w:rFonts w:hint="eastAsia" w:asciiTheme="minorEastAsia" w:hAnsiTheme="minorEastAsia" w:cstheme="minorEastAsia"/>
          <w:b/>
          <w:bCs/>
          <w:color w:val="000000"/>
          <w:kern w:val="0"/>
          <w:sz w:val="28"/>
          <w:szCs w:val="28"/>
        </w:rPr>
      </w:pPr>
      <w:r>
        <w:rPr>
          <w:rFonts w:hint="eastAsia" w:asciiTheme="minorEastAsia" w:hAnsiTheme="minorEastAsia" w:cstheme="minorEastAsia"/>
          <w:b/>
          <w:bCs/>
          <w:color w:val="000000"/>
          <w:kern w:val="0"/>
          <w:sz w:val="28"/>
          <w:szCs w:val="28"/>
        </w:rPr>
        <w:br w:type="page"/>
      </w:r>
    </w:p>
    <w:p>
      <w:pPr>
        <w:rPr>
          <w:b/>
          <w:color w:val="000000"/>
          <w:sz w:val="32"/>
          <w:szCs w:val="32"/>
        </w:rPr>
      </w:pPr>
      <w:r>
        <w:rPr>
          <w:rFonts w:hint="eastAsia"/>
          <w:b/>
          <w:color w:val="000000"/>
          <w:sz w:val="32"/>
          <w:szCs w:val="32"/>
        </w:rPr>
        <w:t>附件二：</w:t>
      </w:r>
    </w:p>
    <w:p>
      <w:pPr>
        <w:pStyle w:val="3"/>
        <w:spacing w:before="0" w:after="0" w:line="240" w:lineRule="auto"/>
        <w:jc w:val="center"/>
        <w:rPr>
          <w:rFonts w:hint="eastAsia"/>
          <w:sz w:val="28"/>
          <w:szCs w:val="28"/>
        </w:rPr>
      </w:pPr>
      <w:r>
        <w:rPr>
          <w:rFonts w:hint="eastAsia"/>
          <w:sz w:val="28"/>
          <w:szCs w:val="28"/>
        </w:rPr>
        <w:t>承诺函</w:t>
      </w:r>
    </w:p>
    <w:p/>
    <w:p>
      <w:pPr>
        <w:widowControl/>
        <w:spacing w:line="360" w:lineRule="auto"/>
        <w:jc w:val="left"/>
        <w:rPr>
          <w:rFonts w:ascii="Calibri" w:hAnsi="宋体" w:cs="宋体"/>
          <w:sz w:val="21"/>
          <w:szCs w:val="21"/>
        </w:rPr>
      </w:pPr>
      <w:r>
        <w:rPr>
          <w:rFonts w:ascii="Calibri" w:hAnsi="宋体" w:cs="宋体"/>
          <w:sz w:val="21"/>
          <w:szCs w:val="21"/>
        </w:rPr>
        <w:t>(</w:t>
      </w:r>
      <w:r>
        <w:rPr>
          <w:rFonts w:hint="eastAsia" w:ascii="Calibri" w:hAnsi="宋体" w:cs="宋体"/>
          <w:sz w:val="21"/>
          <w:szCs w:val="21"/>
        </w:rPr>
        <w:t>采购人名称</w:t>
      </w:r>
      <w:r>
        <w:rPr>
          <w:rFonts w:ascii="Calibri" w:hAnsi="宋体" w:cs="宋体"/>
          <w:sz w:val="21"/>
          <w:szCs w:val="21"/>
        </w:rPr>
        <w:t>)</w:t>
      </w:r>
      <w:r>
        <w:rPr>
          <w:rFonts w:hint="eastAsia" w:ascii="Calibri" w:hAnsi="宋体" w:cs="宋体"/>
          <w:sz w:val="21"/>
          <w:szCs w:val="21"/>
        </w:rPr>
        <w:t>：</w:t>
      </w:r>
    </w:p>
    <w:p>
      <w:pPr>
        <w:widowControl/>
        <w:spacing w:line="360" w:lineRule="auto"/>
        <w:ind w:firstLine="420" w:firstLineChars="200"/>
        <w:jc w:val="left"/>
        <w:rPr>
          <w:rFonts w:ascii="Calibri" w:hAnsi="宋体" w:cs="宋体"/>
          <w:sz w:val="21"/>
          <w:szCs w:val="21"/>
        </w:rPr>
      </w:pPr>
      <w:r>
        <w:rPr>
          <w:rFonts w:hint="eastAsia" w:ascii="Calibri" w:hAnsi="宋体" w:cs="宋体"/>
          <w:sz w:val="21"/>
          <w:szCs w:val="21"/>
        </w:rPr>
        <w:t>我公司作为本次采购项目的投标供应商，根据</w:t>
      </w:r>
      <w:r>
        <w:rPr>
          <w:rFonts w:hint="eastAsia" w:ascii="Calibri" w:hAnsi="宋体" w:cs="宋体"/>
          <w:sz w:val="21"/>
          <w:szCs w:val="21"/>
          <w:lang w:eastAsia="zh-CN"/>
        </w:rPr>
        <w:t>比选</w:t>
      </w:r>
      <w:r>
        <w:rPr>
          <w:rFonts w:hint="eastAsia" w:ascii="Calibri" w:hAnsi="宋体" w:cs="宋体"/>
          <w:sz w:val="21"/>
          <w:szCs w:val="21"/>
        </w:rPr>
        <w:t>文件要求，现郑重承诺及声明如下：</w:t>
      </w:r>
    </w:p>
    <w:p>
      <w:pPr>
        <w:widowControl/>
        <w:numPr>
          <w:ilvl w:val="0"/>
          <w:numId w:val="3"/>
        </w:numPr>
        <w:spacing w:line="360" w:lineRule="auto"/>
        <w:jc w:val="left"/>
        <w:rPr>
          <w:rFonts w:ascii="Calibri" w:hAnsi="宋体" w:cs="宋体"/>
          <w:sz w:val="21"/>
          <w:szCs w:val="21"/>
        </w:rPr>
      </w:pPr>
      <w:r>
        <w:rPr>
          <w:rFonts w:hint="eastAsia" w:ascii="Calibri" w:hAnsi="宋体" w:cs="宋体"/>
          <w:sz w:val="21"/>
          <w:szCs w:val="21"/>
        </w:rPr>
        <w:t>具有独立承担民事责任的能力；</w:t>
      </w:r>
    </w:p>
    <w:p>
      <w:pPr>
        <w:widowControl/>
        <w:numPr>
          <w:ilvl w:val="0"/>
          <w:numId w:val="3"/>
        </w:numPr>
        <w:spacing w:line="360" w:lineRule="auto"/>
        <w:jc w:val="left"/>
        <w:rPr>
          <w:rFonts w:ascii="Calibri" w:hAnsi="宋体" w:cs="宋体"/>
          <w:sz w:val="21"/>
          <w:szCs w:val="21"/>
        </w:rPr>
      </w:pPr>
      <w:r>
        <w:rPr>
          <w:rFonts w:hint="eastAsia" w:ascii="Calibri" w:hAnsi="宋体" w:cs="宋体"/>
          <w:sz w:val="21"/>
          <w:szCs w:val="21"/>
        </w:rPr>
        <w:t>具有良好的商业信誉和健全的财务会计制度；</w:t>
      </w:r>
    </w:p>
    <w:p>
      <w:pPr>
        <w:widowControl/>
        <w:numPr>
          <w:ilvl w:val="0"/>
          <w:numId w:val="3"/>
        </w:numPr>
        <w:spacing w:line="360" w:lineRule="auto"/>
        <w:jc w:val="left"/>
        <w:rPr>
          <w:rFonts w:ascii="Calibri" w:hAnsi="宋体" w:cs="宋体"/>
          <w:sz w:val="21"/>
          <w:szCs w:val="21"/>
        </w:rPr>
      </w:pPr>
      <w:r>
        <w:rPr>
          <w:rFonts w:hint="eastAsia" w:ascii="Calibri" w:hAnsi="宋体" w:cs="宋体"/>
          <w:sz w:val="21"/>
          <w:szCs w:val="21"/>
        </w:rPr>
        <w:t>具有履行合同所必须的设备和专业技术能力；</w:t>
      </w:r>
    </w:p>
    <w:p>
      <w:pPr>
        <w:widowControl/>
        <w:numPr>
          <w:ilvl w:val="0"/>
          <w:numId w:val="3"/>
        </w:numPr>
        <w:spacing w:line="360" w:lineRule="auto"/>
        <w:jc w:val="left"/>
        <w:rPr>
          <w:rFonts w:ascii="Calibri" w:hAnsi="宋体" w:cs="宋体"/>
          <w:sz w:val="21"/>
          <w:szCs w:val="21"/>
        </w:rPr>
      </w:pPr>
      <w:r>
        <w:rPr>
          <w:rFonts w:hint="eastAsia" w:ascii="Calibri" w:hAnsi="宋体" w:cs="宋体"/>
          <w:sz w:val="21"/>
          <w:szCs w:val="21"/>
        </w:rPr>
        <w:t>具有依法缴纳税收和社会保障资金的良好记录；</w:t>
      </w:r>
    </w:p>
    <w:p>
      <w:pPr>
        <w:widowControl/>
        <w:numPr>
          <w:ilvl w:val="0"/>
          <w:numId w:val="3"/>
        </w:numPr>
        <w:spacing w:line="360" w:lineRule="auto"/>
        <w:jc w:val="left"/>
        <w:rPr>
          <w:rFonts w:ascii="Calibri" w:hAnsi="宋体" w:cs="宋体"/>
          <w:sz w:val="21"/>
          <w:szCs w:val="21"/>
        </w:rPr>
      </w:pPr>
      <w:r>
        <w:rPr>
          <w:rFonts w:hint="eastAsia" w:ascii="Calibri" w:hAnsi="宋体" w:cs="宋体"/>
          <w:sz w:val="21"/>
          <w:szCs w:val="21"/>
        </w:rPr>
        <w:t>参加本次采购活动前三年内，在经营活动中没有重大违法记录；</w:t>
      </w:r>
    </w:p>
    <w:p>
      <w:pPr>
        <w:widowControl/>
        <w:numPr>
          <w:ilvl w:val="0"/>
          <w:numId w:val="3"/>
        </w:numPr>
        <w:spacing w:line="360" w:lineRule="auto"/>
        <w:jc w:val="left"/>
        <w:rPr>
          <w:rFonts w:ascii="Calibri" w:hAnsi="宋体" w:cs="宋体"/>
          <w:sz w:val="21"/>
          <w:szCs w:val="21"/>
        </w:rPr>
      </w:pPr>
      <w:r>
        <w:rPr>
          <w:rFonts w:hint="eastAsia" w:ascii="Calibri" w:hAnsi="宋体" w:cs="宋体"/>
          <w:sz w:val="21"/>
          <w:szCs w:val="21"/>
        </w:rPr>
        <w:t>法律、行政法规规定的其他条件；</w:t>
      </w:r>
    </w:p>
    <w:p>
      <w:pPr>
        <w:widowControl/>
        <w:numPr>
          <w:ilvl w:val="0"/>
          <w:numId w:val="3"/>
        </w:numPr>
        <w:spacing w:line="360" w:lineRule="auto"/>
        <w:jc w:val="left"/>
        <w:rPr>
          <w:rFonts w:ascii="Calibri" w:hAnsi="宋体" w:cs="宋体"/>
          <w:sz w:val="21"/>
          <w:szCs w:val="21"/>
        </w:rPr>
      </w:pPr>
      <w:r>
        <w:rPr>
          <w:rFonts w:hint="eastAsia" w:ascii="Calibri" w:hAnsi="宋体" w:cs="宋体"/>
          <w:sz w:val="21"/>
          <w:szCs w:val="21"/>
        </w:rPr>
        <w:t>我单位非联合体参加</w:t>
      </w:r>
      <w:r>
        <w:rPr>
          <w:rFonts w:hint="eastAsia" w:ascii="Calibri" w:hAnsi="宋体" w:cs="宋体"/>
          <w:sz w:val="21"/>
          <w:szCs w:val="21"/>
          <w:lang w:eastAsia="zh-CN"/>
        </w:rPr>
        <w:t>比选</w:t>
      </w:r>
      <w:r>
        <w:rPr>
          <w:rFonts w:hint="eastAsia" w:ascii="Calibri" w:hAnsi="宋体" w:cs="宋体"/>
          <w:sz w:val="21"/>
          <w:szCs w:val="21"/>
        </w:rPr>
        <w:t>。</w:t>
      </w:r>
    </w:p>
    <w:p>
      <w:pPr>
        <w:widowControl/>
        <w:numPr>
          <w:ilvl w:val="0"/>
          <w:numId w:val="3"/>
        </w:numPr>
        <w:spacing w:line="360" w:lineRule="auto"/>
        <w:ind w:left="0" w:leftChars="0" w:firstLine="400" w:firstLineChars="0"/>
        <w:jc w:val="left"/>
        <w:rPr>
          <w:rFonts w:hint="eastAsia" w:ascii="Calibri" w:hAnsi="宋体" w:cs="宋体"/>
          <w:sz w:val="21"/>
          <w:szCs w:val="21"/>
        </w:rPr>
      </w:pPr>
      <w:r>
        <w:rPr>
          <w:rFonts w:hint="eastAsia" w:ascii="Calibri" w:hAnsi="宋体" w:cs="宋体"/>
          <w:sz w:val="21"/>
          <w:szCs w:val="21"/>
        </w:rPr>
        <w:t>参加本次采购活动，不存在与单位负责人为同一人或者存在直接控股、管理关系的其他供应商参与同一合同项下的采购活动的行为。</w:t>
      </w:r>
    </w:p>
    <w:p>
      <w:pPr>
        <w:widowControl/>
        <w:numPr>
          <w:ilvl w:val="0"/>
          <w:numId w:val="3"/>
        </w:numPr>
        <w:spacing w:line="360" w:lineRule="auto"/>
        <w:ind w:left="0" w:leftChars="0" w:firstLine="400" w:firstLineChars="0"/>
        <w:jc w:val="left"/>
        <w:rPr>
          <w:rFonts w:ascii="Calibri" w:hAnsi="Calibri"/>
          <w:sz w:val="21"/>
          <w:szCs w:val="21"/>
        </w:rPr>
      </w:pPr>
      <w:r>
        <w:rPr>
          <w:rFonts w:hint="eastAsia" w:ascii="Calibri" w:hAnsi="宋体" w:cs="宋体"/>
          <w:sz w:val="21"/>
          <w:szCs w:val="21"/>
        </w:rPr>
        <w:t>参加本次采购活动，不存在和其他供应商在同一合同项下的采购项目中，同时委托同一个自然人、同一家庭的人员、同一单位的人员作为代理人的行为。</w:t>
      </w:r>
    </w:p>
    <w:p>
      <w:pPr>
        <w:widowControl/>
        <w:numPr>
          <w:ilvl w:val="0"/>
          <w:numId w:val="3"/>
        </w:numPr>
        <w:spacing w:line="360" w:lineRule="auto"/>
        <w:ind w:left="0" w:leftChars="0" w:firstLine="400" w:firstLineChars="0"/>
        <w:jc w:val="left"/>
        <w:rPr>
          <w:rFonts w:ascii="Calibri" w:hAnsi="Calibri"/>
          <w:sz w:val="21"/>
          <w:szCs w:val="21"/>
        </w:rPr>
      </w:pPr>
      <w:r>
        <w:rPr>
          <w:rFonts w:hint="eastAsia" w:ascii="Calibri" w:hAnsi="Calibri"/>
          <w:sz w:val="21"/>
          <w:szCs w:val="21"/>
        </w:rPr>
        <w:t>参加本次采购活动，本单位不存在被“信用中国”</w:t>
      </w:r>
      <w:r>
        <w:rPr>
          <w:rFonts w:hint="eastAsia" w:ascii="Calibri" w:hAnsi="宋体" w:cs="宋体"/>
          <w:sz w:val="21"/>
          <w:szCs w:val="21"/>
        </w:rPr>
        <w:t>列入失信被执行人和重大税收违法案件当事人名单的供应商和“中国政府采购网”政府采购严重违法失信行为记录名单。</w:t>
      </w:r>
    </w:p>
    <w:p>
      <w:pPr>
        <w:widowControl/>
        <w:numPr>
          <w:ilvl w:val="0"/>
          <w:numId w:val="3"/>
        </w:numPr>
        <w:spacing w:line="360" w:lineRule="auto"/>
        <w:ind w:left="0" w:leftChars="0" w:firstLine="400" w:firstLineChars="0"/>
        <w:jc w:val="left"/>
        <w:rPr>
          <w:rFonts w:ascii="Calibri" w:hAnsi="Calibri"/>
          <w:sz w:val="21"/>
          <w:szCs w:val="21"/>
        </w:rPr>
      </w:pPr>
      <w:r>
        <w:rPr>
          <w:rFonts w:hint="eastAsia" w:ascii="Calibri" w:hAnsi="宋体" w:cs="宋体"/>
          <w:sz w:val="21"/>
          <w:szCs w:val="21"/>
          <w:lang w:eastAsia="zh-CN"/>
        </w:rPr>
        <w:t>我公司在接到采购方采购清单后，</w:t>
      </w:r>
      <w:r>
        <w:rPr>
          <w:rFonts w:hint="eastAsia" w:ascii="Calibri" w:hAnsi="宋体" w:cs="宋体"/>
          <w:sz w:val="21"/>
          <w:szCs w:val="21"/>
          <w:lang w:val="en-US" w:eastAsia="zh-CN"/>
        </w:rPr>
        <w:t>48小时</w:t>
      </w:r>
      <w:r>
        <w:rPr>
          <w:rFonts w:hint="eastAsia" w:ascii="Calibri" w:hAnsi="宋体" w:cs="宋体"/>
          <w:sz w:val="21"/>
          <w:szCs w:val="21"/>
          <w:lang w:eastAsia="zh-CN"/>
        </w:rPr>
        <w:t>内送到采购方指定地点，并确保产品质量，提供产品三包服务，若所售产品在质保期内出现质量问题，我公司将及时维修或更换同等类别合格产品。如遇采购方急需紧急物资，我公司在接到采购清单后，</w:t>
      </w:r>
      <w:r>
        <w:rPr>
          <w:rFonts w:hint="eastAsia" w:ascii="Calibri" w:hAnsi="宋体" w:cs="宋体"/>
          <w:sz w:val="21"/>
          <w:szCs w:val="21"/>
          <w:lang w:val="en-US" w:eastAsia="zh-CN"/>
        </w:rPr>
        <w:t>3小时内完成供货。</w:t>
      </w:r>
    </w:p>
    <w:p>
      <w:pPr>
        <w:widowControl/>
        <w:numPr>
          <w:ilvl w:val="0"/>
          <w:numId w:val="3"/>
        </w:numPr>
        <w:spacing w:line="360" w:lineRule="auto"/>
        <w:ind w:left="0" w:leftChars="0" w:firstLine="400" w:firstLineChars="0"/>
        <w:jc w:val="left"/>
        <w:rPr>
          <w:rFonts w:ascii="Calibri" w:hAnsi="Calibri"/>
          <w:sz w:val="21"/>
          <w:szCs w:val="21"/>
        </w:rPr>
      </w:pPr>
      <w:r>
        <w:rPr>
          <w:rFonts w:hint="eastAsia" w:ascii="Calibri" w:hAnsi="宋体" w:cs="宋体"/>
          <w:sz w:val="21"/>
          <w:szCs w:val="21"/>
          <w:lang w:val="en-US" w:eastAsia="zh-CN"/>
        </w:rPr>
        <w:t>我公司同意本次投标价格有限期为半年，并承担有效期内的市场价格变动风险。</w:t>
      </w:r>
    </w:p>
    <w:p>
      <w:pPr>
        <w:widowControl/>
        <w:spacing w:line="360" w:lineRule="auto"/>
        <w:ind w:firstLine="420" w:firstLineChars="200"/>
        <w:jc w:val="left"/>
        <w:rPr>
          <w:rFonts w:hint="eastAsia" w:ascii="Calibri" w:hAnsi="宋体" w:cs="宋体"/>
          <w:sz w:val="21"/>
          <w:szCs w:val="21"/>
        </w:rPr>
      </w:pPr>
      <w:r>
        <w:rPr>
          <w:rFonts w:hint="eastAsia" w:ascii="Calibri" w:hAnsi="宋体" w:cs="宋体"/>
          <w:sz w:val="21"/>
          <w:szCs w:val="21"/>
        </w:rPr>
        <w:t>本公司对上述承诺的内容事项真实性、合法性负责。如经查实上述承诺的内容事项存在虚假，我公司自愿接受以提供虚假材料谋取成交所带来的所有法律责任。</w:t>
      </w:r>
    </w:p>
    <w:p>
      <w:pPr>
        <w:widowControl/>
        <w:spacing w:line="360" w:lineRule="auto"/>
        <w:ind w:firstLine="420" w:firstLineChars="200"/>
        <w:jc w:val="left"/>
        <w:rPr>
          <w:rFonts w:hint="eastAsia" w:ascii="Calibri" w:hAnsi="宋体" w:cs="宋体"/>
          <w:sz w:val="21"/>
          <w:szCs w:val="21"/>
        </w:rPr>
      </w:pPr>
    </w:p>
    <w:p>
      <w:pPr>
        <w:widowControl/>
        <w:spacing w:line="360" w:lineRule="auto"/>
        <w:ind w:firstLine="420" w:firstLineChars="200"/>
        <w:jc w:val="left"/>
        <w:rPr>
          <w:rFonts w:hint="eastAsia" w:ascii="Calibri" w:hAnsi="宋体" w:cs="宋体"/>
          <w:sz w:val="21"/>
          <w:szCs w:val="21"/>
        </w:rPr>
      </w:pPr>
    </w:p>
    <w:p>
      <w:pPr>
        <w:widowControl/>
        <w:spacing w:line="360" w:lineRule="auto"/>
        <w:ind w:firstLine="420" w:firstLineChars="200"/>
        <w:jc w:val="left"/>
        <w:rPr>
          <w:rFonts w:ascii="Calibri" w:hAnsi="宋体" w:cs="宋体"/>
          <w:sz w:val="21"/>
          <w:szCs w:val="21"/>
        </w:rPr>
      </w:pPr>
      <w:r>
        <w:rPr>
          <w:rFonts w:hint="eastAsia" w:ascii="Calibri" w:hAnsi="宋体" w:cs="宋体"/>
          <w:sz w:val="21"/>
          <w:szCs w:val="21"/>
        </w:rPr>
        <w:t>供应商名称：</w:t>
      </w:r>
      <w:r>
        <w:rPr>
          <w:rFonts w:ascii="Calibri" w:hAnsi="宋体" w:cs="宋体"/>
          <w:sz w:val="21"/>
          <w:szCs w:val="21"/>
        </w:rPr>
        <w:t xml:space="preserve"> (</w:t>
      </w:r>
      <w:r>
        <w:rPr>
          <w:rFonts w:hint="eastAsia" w:ascii="Calibri" w:hAnsi="宋体" w:cs="宋体"/>
          <w:sz w:val="21"/>
          <w:szCs w:val="21"/>
        </w:rPr>
        <w:t>盖单位公章</w:t>
      </w:r>
      <w:r>
        <w:rPr>
          <w:rFonts w:ascii="Calibri" w:hAnsi="宋体" w:cs="宋体"/>
          <w:sz w:val="21"/>
          <w:szCs w:val="21"/>
        </w:rPr>
        <w:t>)</w:t>
      </w:r>
    </w:p>
    <w:p>
      <w:pPr>
        <w:widowControl/>
        <w:spacing w:line="360" w:lineRule="auto"/>
        <w:ind w:firstLine="420" w:firstLineChars="200"/>
        <w:jc w:val="left"/>
        <w:rPr>
          <w:rFonts w:ascii="Calibri" w:hAnsi="宋体" w:cs="宋体"/>
          <w:sz w:val="21"/>
          <w:szCs w:val="21"/>
        </w:rPr>
      </w:pPr>
      <w:r>
        <w:rPr>
          <w:rFonts w:hint="eastAsia" w:ascii="Calibri" w:hAnsi="宋体" w:cs="宋体"/>
          <w:sz w:val="21"/>
          <w:szCs w:val="21"/>
        </w:rPr>
        <w:t>法定代表人或授权代表：</w:t>
      </w:r>
      <w:r>
        <w:rPr>
          <w:rFonts w:ascii="Calibri" w:hAnsi="宋体" w:cs="宋体"/>
          <w:sz w:val="21"/>
          <w:szCs w:val="21"/>
        </w:rPr>
        <w:t>(</w:t>
      </w:r>
      <w:r>
        <w:rPr>
          <w:rFonts w:hint="eastAsia" w:ascii="Calibri" w:hAnsi="宋体" w:cs="宋体"/>
          <w:sz w:val="21"/>
          <w:szCs w:val="21"/>
        </w:rPr>
        <w:t>签字或盖章</w:t>
      </w:r>
      <w:r>
        <w:rPr>
          <w:rFonts w:ascii="Calibri" w:hAnsi="宋体" w:cs="宋体"/>
          <w:sz w:val="21"/>
          <w:szCs w:val="21"/>
        </w:rPr>
        <w:t>)</w:t>
      </w:r>
    </w:p>
    <w:p>
      <w:pPr>
        <w:widowControl/>
        <w:spacing w:line="360" w:lineRule="auto"/>
        <w:ind w:firstLine="420" w:firstLineChars="200"/>
        <w:jc w:val="left"/>
        <w:rPr>
          <w:rFonts w:ascii="Calibri" w:hAnsi="宋体" w:cs="宋体"/>
          <w:sz w:val="21"/>
          <w:szCs w:val="21"/>
        </w:rPr>
      </w:pPr>
      <w:r>
        <w:rPr>
          <w:rFonts w:hint="eastAsia" w:ascii="Calibri" w:hAnsi="宋体" w:cs="宋体"/>
          <w:sz w:val="21"/>
          <w:szCs w:val="21"/>
        </w:rPr>
        <w:t>日期</w:t>
      </w:r>
      <w:r>
        <w:rPr>
          <w:rFonts w:ascii="Calibri" w:hAnsi="宋体" w:cs="宋体"/>
          <w:sz w:val="21"/>
          <w:szCs w:val="21"/>
        </w:rPr>
        <w:t>:</w:t>
      </w:r>
    </w:p>
    <w:p>
      <w:pPr>
        <w:rPr>
          <w:rFonts w:hint="eastAsia"/>
          <w:b/>
          <w:color w:val="000000"/>
          <w:sz w:val="32"/>
          <w:szCs w:val="32"/>
        </w:rPr>
      </w:pPr>
      <w:r>
        <w:rPr>
          <w:rFonts w:hint="eastAsia"/>
          <w:b/>
          <w:color w:val="000000"/>
          <w:sz w:val="32"/>
          <w:szCs w:val="32"/>
        </w:rPr>
        <w:t>附件</w:t>
      </w:r>
      <w:r>
        <w:rPr>
          <w:rFonts w:hint="eastAsia"/>
          <w:b/>
          <w:color w:val="000000"/>
          <w:sz w:val="32"/>
          <w:szCs w:val="32"/>
          <w:lang w:eastAsia="zh-CN"/>
        </w:rPr>
        <w:t>三</w:t>
      </w:r>
      <w:r>
        <w:rPr>
          <w:rFonts w:hint="eastAsia"/>
          <w:b/>
          <w:color w:val="000000"/>
          <w:sz w:val="32"/>
          <w:szCs w:val="32"/>
        </w:rPr>
        <w:t>：</w:t>
      </w:r>
    </w:p>
    <w:p>
      <w:pPr>
        <w:jc w:val="center"/>
        <w:rPr>
          <w:rFonts w:hint="eastAsia"/>
          <w:b/>
          <w:bCs/>
          <w:sz w:val="44"/>
          <w:szCs w:val="44"/>
        </w:rPr>
      </w:pPr>
      <w:r>
        <w:rPr>
          <w:rFonts w:hint="eastAsia"/>
          <w:b/>
          <w:bCs/>
          <w:sz w:val="44"/>
          <w:szCs w:val="44"/>
        </w:rPr>
        <w:t>报 价 清 单</w:t>
      </w:r>
    </w:p>
    <w:p>
      <w:pPr>
        <w:jc w:val="center"/>
        <w:rPr>
          <w:rFonts w:hint="eastAsia"/>
          <w:b/>
          <w:bCs/>
          <w:sz w:val="44"/>
          <w:szCs w:val="44"/>
        </w:rPr>
      </w:pPr>
    </w:p>
    <w:tbl>
      <w:tblPr>
        <w:tblStyle w:val="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3"/>
        <w:gridCol w:w="2934"/>
        <w:gridCol w:w="753"/>
        <w:gridCol w:w="564"/>
        <w:gridCol w:w="887"/>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抽纸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210*210mm</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包</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抽纸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175mm*180mm</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6000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包</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手帕纸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皮夹式手帕纸</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包</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湿巾纸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湿纸巾</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40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包</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蚊香液</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两液一器</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200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洗发水</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500ml</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80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瓶</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沐浴露</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500ml</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80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瓶</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总报价 </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r>
              <w:rPr>
                <w:rStyle w:val="10"/>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（大写：</w:t>
            </w:r>
            <w:r>
              <w:rPr>
                <w:rStyle w:val="10"/>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 xml:space="preserve"> ）</w:t>
            </w:r>
          </w:p>
        </w:tc>
      </w:tr>
    </w:tbl>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pStyle w:val="2"/>
        <w:keepNext w:val="0"/>
        <w:keepLines w:val="0"/>
        <w:spacing w:line="360" w:lineRule="exact"/>
        <w:jc w:val="center"/>
        <w:rPr>
          <w:rFonts w:ascii="宋体" w:eastAsia="宋体"/>
          <w:bCs w:val="0"/>
          <w:color w:val="000000"/>
          <w:sz w:val="36"/>
        </w:rPr>
      </w:pPr>
      <w:r>
        <w:rPr>
          <w:rFonts w:hint="eastAsia" w:ascii="宋体" w:eastAsia="宋体"/>
          <w:bCs w:val="0"/>
          <w:color w:val="000000"/>
          <w:sz w:val="36"/>
        </w:rPr>
        <w:t>第四章  评审方法</w:t>
      </w:r>
    </w:p>
    <w:p>
      <w:pPr>
        <w:ind w:firstLine="640" w:firstLineChars="200"/>
        <w:jc w:val="left"/>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本项目采用资料评审的方式进行评审，在供应商提供的</w:t>
      </w:r>
      <w:r>
        <w:rPr>
          <w:rFonts w:hint="eastAsia" w:ascii="仿宋_GB2312" w:hAnsi="ˎ̥" w:eastAsia="仿宋_GB2312" w:cs="Arial"/>
          <w:color w:val="000000"/>
          <w:kern w:val="0"/>
          <w:sz w:val="32"/>
          <w:szCs w:val="32"/>
          <w:lang w:eastAsia="zh-CN"/>
        </w:rPr>
        <w:t>比选</w:t>
      </w:r>
      <w:r>
        <w:rPr>
          <w:rFonts w:hint="eastAsia" w:ascii="仿宋_GB2312" w:hAnsi="ˎ̥" w:eastAsia="仿宋_GB2312" w:cs="Arial"/>
          <w:color w:val="000000"/>
          <w:kern w:val="0"/>
          <w:sz w:val="32"/>
          <w:szCs w:val="32"/>
        </w:rPr>
        <w:t>文件符合本项目</w:t>
      </w:r>
      <w:r>
        <w:rPr>
          <w:rFonts w:hint="eastAsia" w:ascii="仿宋_GB2312" w:hAnsi="ˎ̥" w:eastAsia="仿宋_GB2312" w:cs="Arial"/>
          <w:color w:val="000000"/>
          <w:kern w:val="0"/>
          <w:sz w:val="32"/>
          <w:szCs w:val="32"/>
          <w:lang w:eastAsia="zh-CN"/>
        </w:rPr>
        <w:t>比选</w:t>
      </w:r>
      <w:r>
        <w:rPr>
          <w:rFonts w:hint="eastAsia" w:ascii="仿宋_GB2312" w:hAnsi="ˎ̥" w:eastAsia="仿宋_GB2312" w:cs="Arial"/>
          <w:color w:val="000000"/>
          <w:kern w:val="0"/>
          <w:sz w:val="32"/>
          <w:szCs w:val="32"/>
        </w:rPr>
        <w:t>文件要求的基础上采取低价成交的方式确定成交单位，若出现报价相同的，采取抽签方式决定成交单位。</w:t>
      </w:r>
    </w:p>
    <w:p>
      <w:pPr>
        <w:ind w:firstLine="640" w:firstLineChars="200"/>
        <w:jc w:val="left"/>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供应商</w:t>
      </w:r>
      <w:r>
        <w:rPr>
          <w:rFonts w:hint="eastAsia" w:ascii="仿宋_GB2312" w:hAnsi="ˎ̥" w:eastAsia="仿宋_GB2312" w:cs="Arial"/>
          <w:color w:val="000000"/>
          <w:kern w:val="0"/>
          <w:sz w:val="32"/>
          <w:szCs w:val="32"/>
          <w:lang w:val="en-US" w:eastAsia="zh-CN"/>
        </w:rPr>
        <w:t>认可本评审办法</w:t>
      </w:r>
      <w:r>
        <w:rPr>
          <w:rFonts w:hint="eastAsia" w:ascii="仿宋_GB2312" w:hAnsi="ˎ̥" w:eastAsia="仿宋_GB2312" w:cs="Arial"/>
          <w:color w:val="000000"/>
          <w:kern w:val="0"/>
          <w:sz w:val="32"/>
          <w:szCs w:val="32"/>
        </w:rPr>
        <w:t>，对评审程序和结果无异议。</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618B7"/>
    <w:multiLevelType w:val="singleLevel"/>
    <w:tmpl w:val="FB7618B7"/>
    <w:lvl w:ilvl="0" w:tentative="0">
      <w:start w:val="2"/>
      <w:numFmt w:val="decimal"/>
      <w:suff w:val="nothing"/>
      <w:lvlText w:val="%1、"/>
      <w:lvlJc w:val="left"/>
    </w:lvl>
  </w:abstractNum>
  <w:abstractNum w:abstractNumId="1">
    <w:nsid w:val="59E2F0EF"/>
    <w:multiLevelType w:val="singleLevel"/>
    <w:tmpl w:val="59E2F0EF"/>
    <w:lvl w:ilvl="0" w:tentative="0">
      <w:start w:val="1"/>
      <w:numFmt w:val="decimal"/>
      <w:suff w:val="nothing"/>
      <w:lvlText w:val="%1．"/>
      <w:lvlJc w:val="left"/>
      <w:pPr>
        <w:ind w:firstLine="400"/>
      </w:pPr>
      <w:rPr>
        <w:rFonts w:hint="default" w:cs="Times New Roman"/>
      </w:rPr>
    </w:lvl>
  </w:abstractNum>
  <w:abstractNum w:abstractNumId="2">
    <w:nsid w:val="5FCF3E80"/>
    <w:multiLevelType w:val="singleLevel"/>
    <w:tmpl w:val="5FCF3E80"/>
    <w:lvl w:ilvl="0" w:tentative="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MzY4MDE5ODMzY2EwZDkyZTFmYjA2NWVjN2VhMDAifQ=="/>
  </w:docVars>
  <w:rsids>
    <w:rsidRoot w:val="056735B0"/>
    <w:rsid w:val="053D4696"/>
    <w:rsid w:val="056735B0"/>
    <w:rsid w:val="062973DE"/>
    <w:rsid w:val="0F902CA5"/>
    <w:rsid w:val="166215F0"/>
    <w:rsid w:val="26AD77E2"/>
    <w:rsid w:val="40E9055B"/>
    <w:rsid w:val="4934349A"/>
    <w:rsid w:val="4D3561E7"/>
    <w:rsid w:val="4F020CD1"/>
    <w:rsid w:val="66876460"/>
    <w:rsid w:val="74CB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正文首行缩进两字符"/>
    <w:basedOn w:val="1"/>
    <w:qFormat/>
    <w:uiPriority w:val="0"/>
    <w:pPr>
      <w:spacing w:line="360" w:lineRule="auto"/>
      <w:ind w:firstLine="200" w:firstLineChars="200"/>
    </w:pPr>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71"/>
    <w:basedOn w:val="6"/>
    <w:qFormat/>
    <w:uiPriority w:val="0"/>
    <w:rPr>
      <w:rFonts w:hint="eastAsia" w:ascii="宋体" w:hAnsi="宋体" w:eastAsia="宋体" w:cs="宋体"/>
      <w:b/>
      <w:bCs/>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2908</Words>
  <Characters>3095</Characters>
  <Lines>0</Lines>
  <Paragraphs>0</Paragraphs>
  <TotalTime>5</TotalTime>
  <ScaleCrop>false</ScaleCrop>
  <LinksUpToDate>false</LinksUpToDate>
  <CharactersWithSpaces>3171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2023-06-15T08:21:00Z</dcterms:created>
  <dc:creator>唐婧娴</dc:creator>
  <cp:lastModifiedBy>Wang_xw</cp:lastModifiedBy>
  <dcterms:modified xsi:type="dcterms:W3CDTF">2023-06-20T02:28:54Z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0C8DA403B4964D2E9BB0DCBF409FFD37_13</vt:lpwstr>
  </property>
</Properties>
</file>