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rPr>
          <w:rFonts w:hint="eastAsia" w:cs="宋体"/>
          <w:b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第十</w:t>
      </w:r>
      <w:r>
        <w:rPr>
          <w:rFonts w:hint="eastAsia" w:cs="宋体"/>
          <w:b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届中国音乐金钟奖</w:t>
      </w:r>
      <w:r>
        <w:rPr>
          <w:rFonts w:hint="eastAsia" w:cs="宋体"/>
          <w:b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二胡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比赛</w:t>
      </w:r>
      <w:r>
        <w:rPr>
          <w:rFonts w:hint="eastAsia" w:cs="宋体"/>
          <w:b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四川选拔赛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赛事安排及评选细则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512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中国音乐金钟奖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二胡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比赛的设立，旨在推动我国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二胡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艺术的发展，促进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二胡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演奏人才的成长，通过比赛的方式，遴选出成绩优秀的青年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二胡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演奏者，对其进行表彰和奖掖。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一、参赛对象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512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参赛选手为15—3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周岁（198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年1月1日至200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年12月31日之间出生）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在川工作学习或异地的川籍选手均可报名。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二、报送名额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120" w:firstLine="5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1.比赛分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初赛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、复赛、决赛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轮次进行。通过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初赛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选拔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eastAsia="zh-CN"/>
        </w:rPr>
        <w:t>将选出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名选手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进入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复赛，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名进入决赛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firstLine="512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按照中国音协分配名额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报送至中国音协组委会。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三、报送方式</w:t>
      </w: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赛事报名注意事项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.报送的选手需完整、规范填写《选手登记表》（附件3-1，打印后本人签字确认），提供近期二寸彩色正面免冠照片两张、本人身份证或户口本复印件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，报送至四川音乐学院艺术处。</w:t>
      </w:r>
    </w:p>
    <w:p>
      <w:pPr>
        <w:spacing w:line="24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四、参赛曲目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512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u w:val="single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所有轮次均为现场比赛，必须背谱演奏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firstLine="514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</w:rPr>
        <w:t>（一）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初赛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（无伴奏演奏）</w:t>
      </w:r>
    </w:p>
    <w:p>
      <w:pPr>
        <w:spacing w:line="24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从下列规定的曲目中任选1首：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《阳光照耀在塔什库尔干》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陈钢 编曲，刘天华 移植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《长城随想》第二乐章——《烽火操》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刘文金 曲      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《火——彩衣姑娘》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刘文金 曲  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《第二二胡协奏曲——追梦京华》第三乐章《金秋》 关乃忠 曲 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firstLine="514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（二）复赛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（无伴奏演奏）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1.演奏下列规定作品：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《听松》 华彦钧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2.从下列规定的作品中任选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首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《阳光照耀在塔什库尔干》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陈钢 编曲，刘天华 移植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《长城随想》第二乐章——《烽火操》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刘文金 曲      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《火——彩衣姑娘》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刘文金 曲   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《第二二胡协奏曲——追梦京华》第三乐章《金秋》 关乃忠 曲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firstLine="514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</w:rPr>
        <w:t>（三）决赛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1.从下列规定的作品中自选1首（无伴奏演奏）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《月夜》 刘天华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《流波曲》 孙文明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2.从下列规定的中国作品中自选1首（可用非电声乐器伴奏，伴奏人员不超过2人）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《葡萄熟了》 周维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《椰岛风情》 陈军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《江南春色》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马熙林、朱昌耀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《姑苏春晓》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邓建栋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《豫乡行》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宋国生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《河南小曲》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刘明源 编曲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《陕北抒怀》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陈耀星、杨春林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《秦腔主题随想曲》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赵震霄、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鲁日融 编曲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《草原新牧民》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刘长福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《一枝花》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张式业 编曲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《皮影调》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赵砚臣 编曲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3.从下列规定的曲目中自选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首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现场抽签1首演奏（钢琴伴奏）：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《光明行》 叶小钢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《第四二胡狂想曲》 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王建民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《风雨思秋》 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关乃忠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《雪山魂塑》 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刘文金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《阿曼尼莎》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王丹红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《云南印象》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阮昆申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《蓝色星球——地球》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乙聿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《巾帼》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王云飞 曲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《第二二胡协奏曲——太湖风情》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王建民 曲（组委会指定版本）</w:t>
      </w:r>
    </w:p>
    <w:p>
      <w:pPr>
        <w:spacing w:line="240" w:lineRule="auto"/>
        <w:ind w:firstLine="480" w:firstLineChars="200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《丝路拾光》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李博禅 曲</w:t>
      </w:r>
    </w:p>
    <w:p>
      <w:pPr>
        <w:pStyle w:val="9"/>
        <w:spacing w:before="39" w:line="240" w:lineRule="auto"/>
        <w:ind w:firstLine="514" w:firstLineChars="20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注意事项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</w:rPr>
        <w:t>：</w:t>
      </w:r>
    </w:p>
    <w:p>
      <w:pPr>
        <w:pStyle w:val="9"/>
        <w:numPr>
          <w:ilvl w:val="0"/>
          <w:numId w:val="1"/>
        </w:numPr>
        <w:spacing w:before="39" w:line="240" w:lineRule="auto"/>
        <w:ind w:firstLine="512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决赛演奏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超过30分钟将被叫停，不影响比赛成绩。</w:t>
      </w:r>
    </w:p>
    <w:p>
      <w:pPr>
        <w:pStyle w:val="9"/>
        <w:numPr>
          <w:ilvl w:val="0"/>
          <w:numId w:val="1"/>
        </w:numPr>
        <w:spacing w:before="39" w:line="240" w:lineRule="auto"/>
        <w:ind w:firstLine="512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选手自带伴奏人员，不得使用电声乐器伴奏。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五、奖励办法</w:t>
      </w:r>
    </w:p>
    <w:p>
      <w:pPr>
        <w:numPr>
          <w:ilvl w:val="0"/>
          <w:numId w:val="0"/>
        </w:numPr>
        <w:spacing w:line="240" w:lineRule="auto"/>
        <w:ind w:firstLine="512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四川赛区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器乐比赛（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二胡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选拔赛设一等奖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名，二等奖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名，三等奖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优秀奖8名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器乐比赛（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二胡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按照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中国音协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名额分配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和要求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参加金钟奖组委会组织的全国范围的现场选拔评选。（等次奖不得并列，如有并列将进行现场加赛确定最终名次）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 xml:space="preserve"> 决赛得分第一名将参加“向人民汇报”晚会。</w:t>
      </w:r>
    </w:p>
    <w:p>
      <w:pPr>
        <w:numPr>
          <w:ilvl w:val="0"/>
          <w:numId w:val="0"/>
        </w:numPr>
        <w:spacing w:line="24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"/>
        </w:rPr>
        <w:t>六、报送及比赛日期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120" w:right="12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FFFFFF"/>
          <w:spacing w:val="8"/>
          <w:sz w:val="24"/>
          <w:szCs w:val="24"/>
          <w:shd w:val="clear" w:fill="FFFFFF"/>
        </w:rPr>
        <w:t>□□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报送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  <w:lang w:eastAsia="zh-CN"/>
        </w:rPr>
        <w:t>日期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从即日起，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截止日期为202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</w:rPr>
        <w:t>日（以当地邮戳为准）。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firstLine="5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15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24"/>
          <w:szCs w:val="24"/>
          <w:highlight w:val="none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四川选拔赛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成都初赛拟于2023年4月10日-11日在成都举行。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rightChars="0" w:firstLine="512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FF0000"/>
          <w:spacing w:val="15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四川选拔赛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复赛、决赛拟于202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26日—27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日在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成都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24"/>
          <w:szCs w:val="24"/>
          <w:shd w:val="clear" w:fill="FFFFFF"/>
        </w:rPr>
        <w:t>举行。</w:t>
      </w:r>
    </w:p>
    <w:p>
      <w:pPr>
        <w:numPr>
          <w:ilvl w:val="0"/>
          <w:numId w:val="2"/>
        </w:numPr>
        <w:tabs>
          <w:tab w:val="left" w:pos="847"/>
        </w:tabs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联系方式</w:t>
      </w:r>
    </w:p>
    <w:p>
      <w:pPr>
        <w:numPr>
          <w:ilvl w:val="0"/>
          <w:numId w:val="0"/>
        </w:numPr>
        <w:tabs>
          <w:tab w:val="left" w:pos="847"/>
        </w:tabs>
        <w:spacing w:line="240" w:lineRule="auto"/>
        <w:rPr>
          <w:rFonts w:hint="eastAsia" w:ascii="仿宋" w:hAnsi="仿宋" w:eastAsia="仿宋" w:cs="仿宋"/>
          <w:b w:val="0"/>
          <w:i w:val="0"/>
          <w:caps w:val="0"/>
          <w:color w:val="FF000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15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刘 黛13880929765 柴 珍13880857779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  <w:t>联系地址:四川音乐学院艺术处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1024" w:firstLineChars="40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0"/>
          <w:sz w:val="24"/>
          <w:szCs w:val="24"/>
          <w:shd w:val="clear" w:fill="FFFFFF"/>
          <w:lang w:val="en-US" w:eastAsia="zh-CN" w:bidi="ar"/>
        </w:rPr>
        <w:t>（成都市武侯区新生路6号四川音乐学院教学楼二楼）</w:t>
      </w:r>
    </w:p>
    <w:p>
      <w:pPr>
        <w:numPr>
          <w:ilvl w:val="0"/>
          <w:numId w:val="0"/>
        </w:numPr>
        <w:tabs>
          <w:tab w:val="left" w:pos="847"/>
        </w:tabs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八、其他</w:t>
      </w: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1.本细则解释权归属大赛组委会。请参赛选手按本细则严格执行,组委会有权根据活动的实际情况对本通知作适当调整和修改。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2.报名参赛即视为其赞成组委会的任何决定并遵循主办方相关规定。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line="240" w:lineRule="auto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color w:val="333333"/>
          <w:spacing w:val="7"/>
          <w:kern w:val="0"/>
          <w:sz w:val="24"/>
          <w:szCs w:val="24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0D977"/>
    <w:multiLevelType w:val="singleLevel"/>
    <w:tmpl w:val="C810D97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778244"/>
    <w:multiLevelType w:val="singleLevel"/>
    <w:tmpl w:val="677782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NGY3MzhlMTVhNTNmM2VmYzdiNGM0ZmM5NzhhZGIifQ=="/>
  </w:docVars>
  <w:rsids>
    <w:rsidRoot w:val="00000000"/>
    <w:rsid w:val="00B529E8"/>
    <w:rsid w:val="02AF5B07"/>
    <w:rsid w:val="0306314F"/>
    <w:rsid w:val="07283744"/>
    <w:rsid w:val="07AA2F1B"/>
    <w:rsid w:val="08A83654"/>
    <w:rsid w:val="08FD39A8"/>
    <w:rsid w:val="090A45A5"/>
    <w:rsid w:val="0C0A159C"/>
    <w:rsid w:val="0C2B36A4"/>
    <w:rsid w:val="0D5E70CE"/>
    <w:rsid w:val="0E0B0B35"/>
    <w:rsid w:val="0E183A9F"/>
    <w:rsid w:val="10276F40"/>
    <w:rsid w:val="11C53984"/>
    <w:rsid w:val="12097612"/>
    <w:rsid w:val="15F841EF"/>
    <w:rsid w:val="16042D5A"/>
    <w:rsid w:val="1821310A"/>
    <w:rsid w:val="18380369"/>
    <w:rsid w:val="1AF2505E"/>
    <w:rsid w:val="229A3327"/>
    <w:rsid w:val="236D619A"/>
    <w:rsid w:val="25212C6A"/>
    <w:rsid w:val="2600716F"/>
    <w:rsid w:val="284173CD"/>
    <w:rsid w:val="28810F9C"/>
    <w:rsid w:val="2A9161F9"/>
    <w:rsid w:val="2B5E5241"/>
    <w:rsid w:val="2BAF1907"/>
    <w:rsid w:val="2EF90BEC"/>
    <w:rsid w:val="2FB62895"/>
    <w:rsid w:val="34C0579C"/>
    <w:rsid w:val="355F3753"/>
    <w:rsid w:val="36A432EF"/>
    <w:rsid w:val="3A18291B"/>
    <w:rsid w:val="3A2C1C9A"/>
    <w:rsid w:val="44C3610A"/>
    <w:rsid w:val="45E479C8"/>
    <w:rsid w:val="474D3C6A"/>
    <w:rsid w:val="47620168"/>
    <w:rsid w:val="486D6959"/>
    <w:rsid w:val="4B432755"/>
    <w:rsid w:val="4DCA493E"/>
    <w:rsid w:val="514B3CFC"/>
    <w:rsid w:val="536A7D4D"/>
    <w:rsid w:val="53784366"/>
    <w:rsid w:val="56831912"/>
    <w:rsid w:val="56F133A4"/>
    <w:rsid w:val="5A7B643A"/>
    <w:rsid w:val="5C306EF1"/>
    <w:rsid w:val="5DBD72FB"/>
    <w:rsid w:val="5DCA3335"/>
    <w:rsid w:val="5E382680"/>
    <w:rsid w:val="5E887D4D"/>
    <w:rsid w:val="5F9F76BC"/>
    <w:rsid w:val="61927B46"/>
    <w:rsid w:val="627F3C89"/>
    <w:rsid w:val="662A303C"/>
    <w:rsid w:val="6683355E"/>
    <w:rsid w:val="67930BD1"/>
    <w:rsid w:val="67B65C02"/>
    <w:rsid w:val="6A2E1976"/>
    <w:rsid w:val="6B0C6664"/>
    <w:rsid w:val="6C131DFE"/>
    <w:rsid w:val="728C72F4"/>
    <w:rsid w:val="75300CDE"/>
    <w:rsid w:val="762B2BDF"/>
    <w:rsid w:val="767F7F8F"/>
    <w:rsid w:val="77390854"/>
    <w:rsid w:val="783047A5"/>
    <w:rsid w:val="7A24284A"/>
    <w:rsid w:val="7B25547D"/>
    <w:rsid w:val="7B8C154F"/>
    <w:rsid w:val="7C351EAD"/>
    <w:rsid w:val="7FC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1369</Words>
  <Characters>1430</Characters>
  <Lines>0</Lines>
  <Paragraphs>0</Paragraphs>
  <TotalTime>4</TotalTime>
  <ScaleCrop>false</ScaleCrop>
  <LinksUpToDate>false</LinksUpToDate>
  <CharactersWithSpaces>1526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2020-12-22T01:50:00Z</dcterms:created>
  <dc:creator>Administrator</dc:creator>
  <cp:lastModifiedBy>Administrator</cp:lastModifiedBy>
  <cp:lastPrinted>2023-03-16T07:10:00Z</cp:lastPrinted>
  <dcterms:modified xsi:type="dcterms:W3CDTF">2023-03-20T09:27:51Z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FD1D22981D4A47A9AC25A71B2954461C</vt:lpwstr>
  </property>
</Properties>
</file>